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E9" w:rsidRPr="007125A1" w:rsidRDefault="00CD47E9" w:rsidP="00CD47E9">
      <w:pPr>
        <w:jc w:val="center"/>
        <w:rPr>
          <w:b/>
          <w:szCs w:val="24"/>
        </w:rPr>
      </w:pPr>
      <w:r w:rsidRPr="007125A1">
        <w:rPr>
          <w:b/>
          <w:szCs w:val="24"/>
        </w:rPr>
        <w:t>ПОЯСНИТЕЛЬНАЯ ЗАПИСКА</w:t>
      </w:r>
    </w:p>
    <w:p w:rsidR="00CD47E9" w:rsidRPr="007125A1" w:rsidRDefault="00CD47E9" w:rsidP="00CD47E9">
      <w:pPr>
        <w:jc w:val="center"/>
        <w:rPr>
          <w:b/>
          <w:szCs w:val="24"/>
        </w:rPr>
      </w:pPr>
      <w:r w:rsidRPr="007125A1">
        <w:rPr>
          <w:b/>
          <w:szCs w:val="24"/>
        </w:rPr>
        <w:t xml:space="preserve">к отчету об осуществлении государственного контроля (надзора) </w:t>
      </w:r>
    </w:p>
    <w:p w:rsidR="00CD47E9" w:rsidRPr="007125A1" w:rsidRDefault="00CD47E9" w:rsidP="00CD47E9">
      <w:pPr>
        <w:jc w:val="center"/>
        <w:rPr>
          <w:b/>
          <w:szCs w:val="24"/>
        </w:rPr>
      </w:pPr>
      <w:r w:rsidRPr="007125A1">
        <w:rPr>
          <w:b/>
          <w:szCs w:val="24"/>
        </w:rPr>
        <w:t xml:space="preserve">муниципального контроля по утвержденной форме федерального </w:t>
      </w:r>
    </w:p>
    <w:p w:rsidR="00CD47E9" w:rsidRPr="007125A1" w:rsidRDefault="00CD47E9" w:rsidP="00CD47E9">
      <w:pPr>
        <w:jc w:val="center"/>
        <w:rPr>
          <w:b/>
          <w:szCs w:val="24"/>
        </w:rPr>
      </w:pPr>
      <w:r w:rsidRPr="007125A1">
        <w:rPr>
          <w:b/>
          <w:szCs w:val="24"/>
        </w:rPr>
        <w:t xml:space="preserve">статистического наблюдения (форма № 1-контроль) </w:t>
      </w:r>
    </w:p>
    <w:p w:rsidR="00CD47E9" w:rsidRPr="007125A1" w:rsidRDefault="00CD47E9" w:rsidP="00CD47E9">
      <w:pPr>
        <w:jc w:val="center"/>
        <w:rPr>
          <w:b/>
          <w:szCs w:val="24"/>
        </w:rPr>
      </w:pPr>
      <w:r w:rsidRPr="007125A1">
        <w:rPr>
          <w:b/>
          <w:szCs w:val="24"/>
        </w:rPr>
        <w:t xml:space="preserve">за </w:t>
      </w:r>
      <w:r>
        <w:rPr>
          <w:b/>
          <w:szCs w:val="24"/>
        </w:rPr>
        <w:t xml:space="preserve">первое полугодие </w:t>
      </w:r>
      <w:r w:rsidRPr="007125A1">
        <w:rPr>
          <w:b/>
          <w:szCs w:val="24"/>
        </w:rPr>
        <w:t>201</w:t>
      </w:r>
      <w:r>
        <w:rPr>
          <w:b/>
          <w:szCs w:val="24"/>
        </w:rPr>
        <w:t xml:space="preserve">6 </w:t>
      </w:r>
      <w:r w:rsidRPr="007125A1">
        <w:rPr>
          <w:b/>
          <w:szCs w:val="24"/>
        </w:rPr>
        <w:t>год</w:t>
      </w:r>
      <w:r>
        <w:rPr>
          <w:b/>
          <w:szCs w:val="24"/>
        </w:rPr>
        <w:t>а на территории Белоярского района</w:t>
      </w:r>
    </w:p>
    <w:p w:rsidR="00CD47E9" w:rsidRPr="007125A1" w:rsidRDefault="00CD47E9" w:rsidP="00CD47E9">
      <w:pPr>
        <w:jc w:val="center"/>
        <w:rPr>
          <w:b/>
          <w:szCs w:val="24"/>
        </w:rPr>
      </w:pPr>
    </w:p>
    <w:p w:rsidR="006C229F" w:rsidRPr="00FB3E53" w:rsidRDefault="007A1596" w:rsidP="006C229F">
      <w:pPr>
        <w:ind w:firstLine="708"/>
        <w:rPr>
          <w:szCs w:val="24"/>
        </w:rPr>
      </w:pPr>
      <w:r w:rsidRPr="006C229F">
        <w:rPr>
          <w:b/>
          <w:szCs w:val="24"/>
        </w:rPr>
        <w:t>1)</w:t>
      </w:r>
      <w:r>
        <w:rPr>
          <w:szCs w:val="24"/>
        </w:rPr>
        <w:t xml:space="preserve"> </w:t>
      </w:r>
      <w:proofErr w:type="gramStart"/>
      <w:r w:rsidR="006C229F" w:rsidRPr="00FB3E53">
        <w:rPr>
          <w:szCs w:val="24"/>
        </w:rPr>
        <w:t>Ор</w:t>
      </w:r>
      <w:bookmarkStart w:id="0" w:name="_GoBack"/>
      <w:bookmarkEnd w:id="0"/>
      <w:r w:rsidR="006C229F" w:rsidRPr="00FB3E53">
        <w:rPr>
          <w:szCs w:val="24"/>
        </w:rPr>
        <w:t xml:space="preserve">ганом администрации Белоярского района, уполномоченным на осуществление муниципального </w:t>
      </w:r>
      <w:r w:rsidR="006C229F">
        <w:rPr>
          <w:szCs w:val="24"/>
        </w:rPr>
        <w:t>жилищного</w:t>
      </w:r>
      <w:r w:rsidR="006C229F" w:rsidRPr="00FB3E53">
        <w:rPr>
          <w:szCs w:val="24"/>
        </w:rPr>
        <w:t xml:space="preserve"> контроля </w:t>
      </w:r>
      <w:r w:rsidR="006C229F">
        <w:rPr>
          <w:szCs w:val="24"/>
        </w:rPr>
        <w:t xml:space="preserve">на территории </w:t>
      </w:r>
      <w:r w:rsidR="006C229F" w:rsidRPr="009C4DB6">
        <w:rPr>
          <w:szCs w:val="24"/>
        </w:rPr>
        <w:t>Белоярского района</w:t>
      </w:r>
      <w:r w:rsidR="006C229F" w:rsidRPr="00FB3E53">
        <w:rPr>
          <w:szCs w:val="24"/>
        </w:rPr>
        <w:t xml:space="preserve"> является</w:t>
      </w:r>
      <w:proofErr w:type="gramEnd"/>
      <w:r w:rsidR="006C229F" w:rsidRPr="00FB3E53">
        <w:rPr>
          <w:szCs w:val="24"/>
        </w:rPr>
        <w:t xml:space="preserve"> </w:t>
      </w:r>
      <w:r w:rsidR="006C229F">
        <w:rPr>
          <w:szCs w:val="24"/>
        </w:rPr>
        <w:t xml:space="preserve">управление жилищно-коммунального хозяйства </w:t>
      </w:r>
      <w:r w:rsidR="006C229F" w:rsidRPr="00FB3E53">
        <w:rPr>
          <w:szCs w:val="24"/>
        </w:rPr>
        <w:t xml:space="preserve">администрации Белоярского района, адрес: 628162, Тюменская область, Ханты-Мансийский автономный округ - Югра, </w:t>
      </w:r>
      <w:r w:rsidR="006C229F">
        <w:rPr>
          <w:szCs w:val="24"/>
        </w:rPr>
        <w:t xml:space="preserve">            </w:t>
      </w:r>
      <w:r w:rsidR="006C229F" w:rsidRPr="00FB3E53">
        <w:rPr>
          <w:szCs w:val="24"/>
        </w:rPr>
        <w:t>г. Б</w:t>
      </w:r>
      <w:r w:rsidR="006C229F">
        <w:rPr>
          <w:szCs w:val="24"/>
        </w:rPr>
        <w:t>елоярский, ул. Центральная, д. 9</w:t>
      </w:r>
      <w:r w:rsidR="006C229F" w:rsidRPr="00FB3E53">
        <w:rPr>
          <w:szCs w:val="24"/>
        </w:rPr>
        <w:t>, телефон 8 (34670) 2-1</w:t>
      </w:r>
      <w:r w:rsidR="006C229F">
        <w:rPr>
          <w:szCs w:val="24"/>
        </w:rPr>
        <w:t>3-99</w:t>
      </w:r>
      <w:r w:rsidR="006C229F" w:rsidRPr="00FB3E53">
        <w:rPr>
          <w:szCs w:val="24"/>
        </w:rPr>
        <w:t>.</w:t>
      </w:r>
    </w:p>
    <w:p w:rsidR="006C229F" w:rsidRPr="00EC4860" w:rsidRDefault="006C229F" w:rsidP="006C229F">
      <w:pPr>
        <w:ind w:firstLine="709"/>
        <w:rPr>
          <w:szCs w:val="24"/>
        </w:rPr>
      </w:pPr>
      <w:r w:rsidRPr="00EC4860">
        <w:rPr>
          <w:szCs w:val="24"/>
        </w:rPr>
        <w:t>Перечень функций муниципального</w:t>
      </w:r>
      <w:r>
        <w:rPr>
          <w:szCs w:val="24"/>
        </w:rPr>
        <w:t xml:space="preserve"> жилищного</w:t>
      </w:r>
      <w:r w:rsidRPr="00EC4860">
        <w:rPr>
          <w:szCs w:val="24"/>
        </w:rPr>
        <w:t xml:space="preserve"> контроля, сведения о количестве и результатах, которые учитывались при заполнении формы:</w:t>
      </w:r>
    </w:p>
    <w:p w:rsidR="006C229F" w:rsidRPr="00EC4860" w:rsidRDefault="006C229F" w:rsidP="006C229F">
      <w:pPr>
        <w:ind w:firstLine="709"/>
        <w:rPr>
          <w:szCs w:val="24"/>
        </w:rPr>
      </w:pPr>
      <w:r w:rsidRPr="00EC4860">
        <w:rPr>
          <w:szCs w:val="24"/>
        </w:rPr>
        <w:t xml:space="preserve">- проведение мероприятий, направленных на предотвращение, выявление и пресечение нарушений в  части муниципального жилищного контроля;         </w:t>
      </w:r>
    </w:p>
    <w:p w:rsidR="006C229F" w:rsidRPr="00EC4860" w:rsidRDefault="006C229F" w:rsidP="006C229F">
      <w:pPr>
        <w:ind w:firstLine="709"/>
        <w:rPr>
          <w:szCs w:val="24"/>
        </w:rPr>
      </w:pPr>
      <w:r w:rsidRPr="00EC4860">
        <w:rPr>
          <w:szCs w:val="24"/>
        </w:rPr>
        <w:t>-</w:t>
      </w:r>
      <w:r>
        <w:rPr>
          <w:szCs w:val="24"/>
        </w:rPr>
        <w:t xml:space="preserve"> </w:t>
      </w:r>
      <w:r w:rsidRPr="00EC4860">
        <w:rPr>
          <w:szCs w:val="24"/>
        </w:rPr>
        <w:t>проведение плановых и внеплановых проверок юридических лиц и индивидуальных предпринимателей на предмет соблюдения обязательных требований, установленных в отношении</w:t>
      </w:r>
      <w:r>
        <w:rPr>
          <w:szCs w:val="24"/>
        </w:rPr>
        <w:t xml:space="preserve"> муниципального жилищного фонда</w:t>
      </w:r>
      <w:r w:rsidRPr="00EC4860">
        <w:rPr>
          <w:szCs w:val="24"/>
        </w:rPr>
        <w:t>;</w:t>
      </w:r>
    </w:p>
    <w:p w:rsidR="006C229F" w:rsidRPr="00EC4860" w:rsidRDefault="006C229F" w:rsidP="006C229F">
      <w:pPr>
        <w:ind w:firstLine="709"/>
        <w:rPr>
          <w:szCs w:val="24"/>
        </w:rPr>
      </w:pPr>
      <w:r w:rsidRPr="00EC4860">
        <w:rPr>
          <w:szCs w:val="24"/>
        </w:rPr>
        <w:t>-</w:t>
      </w:r>
      <w:r>
        <w:rPr>
          <w:szCs w:val="24"/>
        </w:rPr>
        <w:t xml:space="preserve"> </w:t>
      </w:r>
      <w:r w:rsidRPr="00EC4860">
        <w:rPr>
          <w:szCs w:val="24"/>
        </w:rPr>
        <w:t xml:space="preserve">выдача предписаний об устранении нарушений  </w:t>
      </w:r>
      <w:r>
        <w:rPr>
          <w:szCs w:val="24"/>
        </w:rPr>
        <w:t>Ж</w:t>
      </w:r>
      <w:r w:rsidRPr="00EC4860">
        <w:rPr>
          <w:szCs w:val="24"/>
        </w:rPr>
        <w:t>илищного кодекс</w:t>
      </w:r>
      <w:r>
        <w:rPr>
          <w:szCs w:val="24"/>
        </w:rPr>
        <w:t>а РФ</w:t>
      </w:r>
      <w:r w:rsidRPr="00EC4860">
        <w:rPr>
          <w:szCs w:val="24"/>
        </w:rPr>
        <w:t>, контроль по устранению выявленных нарушений;</w:t>
      </w:r>
    </w:p>
    <w:p w:rsidR="006C229F" w:rsidRPr="00EC4860" w:rsidRDefault="006C229F" w:rsidP="006C229F">
      <w:pPr>
        <w:ind w:firstLine="709"/>
        <w:rPr>
          <w:szCs w:val="24"/>
        </w:rPr>
      </w:pPr>
      <w:r w:rsidRPr="00EC4860">
        <w:rPr>
          <w:szCs w:val="24"/>
        </w:rPr>
        <w:t>-</w:t>
      </w:r>
      <w:r>
        <w:rPr>
          <w:szCs w:val="24"/>
        </w:rPr>
        <w:t xml:space="preserve"> </w:t>
      </w:r>
      <w:r w:rsidRPr="00EC4860">
        <w:rPr>
          <w:szCs w:val="24"/>
        </w:rPr>
        <w:t>осуществление взаимодействия с органами государственного жилищного надзора и иными контрольно-надзорными органами;</w:t>
      </w:r>
    </w:p>
    <w:p w:rsidR="006C229F" w:rsidRPr="00EC4860" w:rsidRDefault="006C229F" w:rsidP="006C229F">
      <w:pPr>
        <w:ind w:firstLine="709"/>
        <w:rPr>
          <w:szCs w:val="24"/>
        </w:rPr>
      </w:pPr>
      <w:proofErr w:type="gramStart"/>
      <w:r w:rsidRPr="00EC4860">
        <w:rPr>
          <w:szCs w:val="24"/>
        </w:rPr>
        <w:t>-</w:t>
      </w:r>
      <w:r>
        <w:rPr>
          <w:szCs w:val="24"/>
        </w:rPr>
        <w:t xml:space="preserve"> </w:t>
      </w:r>
      <w:r w:rsidRPr="00EC4860">
        <w:rPr>
          <w:szCs w:val="24"/>
        </w:rPr>
        <w:t>подготовка документов для подачи в суд  заявлений о ликвидации товарищества собственников жилья, о признании недействительным решения, принятого общим собранием собственников помещений в многоквартирном доме в  нарушение требований Жилищного кодекса РФ, и о признании договора управления данным домом недействительным  в случае неисполнения в шестимесячный срок предписания об устранении несоответствия устава товарищества собственников жилья, внесенных в устав изменений обязательным требованиям или  при</w:t>
      </w:r>
      <w:proofErr w:type="gramEnd"/>
      <w:r w:rsidRPr="00EC4860">
        <w:rPr>
          <w:szCs w:val="24"/>
        </w:rPr>
        <w:t xml:space="preserve">  выявлении </w:t>
      </w:r>
      <w:proofErr w:type="gramStart"/>
      <w:r w:rsidRPr="00EC4860">
        <w:rPr>
          <w:szCs w:val="24"/>
        </w:rPr>
        <w:t>нарушений порядка создания товарищества собственников</w:t>
      </w:r>
      <w:proofErr w:type="gramEnd"/>
      <w:r w:rsidRPr="00EC4860">
        <w:rPr>
          <w:szCs w:val="24"/>
        </w:rPr>
        <w:t xml:space="preserve"> жилья, выбора управляющей организации, утверждения условий договора управления многоквартирным домом и его заключения.</w:t>
      </w:r>
    </w:p>
    <w:p w:rsidR="006C229F" w:rsidRPr="000155E0" w:rsidRDefault="006C229F" w:rsidP="006C229F">
      <w:pPr>
        <w:ind w:firstLine="709"/>
        <w:rPr>
          <w:szCs w:val="24"/>
        </w:rPr>
      </w:pPr>
      <w:proofErr w:type="gramStart"/>
      <w:r w:rsidRPr="008104BE">
        <w:rPr>
          <w:szCs w:val="24"/>
        </w:rPr>
        <w:t>В соответствии со статьей</w:t>
      </w:r>
      <w:r w:rsidRPr="00F93B65">
        <w:rPr>
          <w:szCs w:val="24"/>
        </w:rPr>
        <w:t xml:space="preserve"> </w:t>
      </w:r>
      <w:r w:rsidRPr="000155E0">
        <w:rPr>
          <w:szCs w:val="24"/>
        </w:rPr>
        <w:t>20 Жилищного кодекса Российской Федерации от 29 декабря 2004 года № 188-ФЗ, с Федеральным законом от 06 июня 2003 года № 131-ФЗ «Об общих принципах организации местного самоуправления в Российской Федерации», статьей 6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</w:t>
      </w:r>
      <w:proofErr w:type="gramEnd"/>
      <w:r w:rsidRPr="000155E0">
        <w:rPr>
          <w:szCs w:val="24"/>
        </w:rPr>
        <w:t xml:space="preserve"> </w:t>
      </w:r>
      <w:proofErr w:type="gramStart"/>
      <w:r w:rsidRPr="000155E0">
        <w:rPr>
          <w:szCs w:val="24"/>
        </w:rPr>
        <w:t>Правительства Ханты-Мансийского автономного округа – Югры от 2 марта 2012 года № 85-п «О разработке и утверждении административных регламентов осуществления муниципального контроля»</w:t>
      </w:r>
      <w:r w:rsidRPr="000155E0">
        <w:rPr>
          <w:color w:val="FF0000"/>
          <w:szCs w:val="24"/>
        </w:rPr>
        <w:t xml:space="preserve">, </w:t>
      </w:r>
      <w:r w:rsidRPr="000155E0">
        <w:rPr>
          <w:szCs w:val="24"/>
        </w:rPr>
        <w:t>статьей 2 закона Ханты-Мансийского автономного округа - Югры от 28 сентября 2012 года № 115-оз «О порядке осуществления муниципального жилищного контроля на территории Ханты-Мансийского автономного округа - Югры и порядке взаимодействия органов муниципального жилищного контроля с органом государственного жилищного надзора Ханты-Мансийского автономного округа</w:t>
      </w:r>
      <w:proofErr w:type="gramEnd"/>
      <w:r w:rsidRPr="000155E0">
        <w:rPr>
          <w:szCs w:val="24"/>
        </w:rPr>
        <w:t xml:space="preserve"> – Югры», </w:t>
      </w:r>
      <w:r w:rsidRPr="000155E0">
        <w:rPr>
          <w:bCs/>
          <w:szCs w:val="24"/>
        </w:rPr>
        <w:t xml:space="preserve">решением Думы Белоярского района от </w:t>
      </w:r>
      <w:r>
        <w:rPr>
          <w:bCs/>
          <w:szCs w:val="24"/>
        </w:rPr>
        <w:t>02</w:t>
      </w:r>
      <w:r w:rsidRPr="000155E0">
        <w:rPr>
          <w:bCs/>
          <w:szCs w:val="24"/>
        </w:rPr>
        <w:t xml:space="preserve"> </w:t>
      </w:r>
      <w:r>
        <w:rPr>
          <w:bCs/>
          <w:szCs w:val="24"/>
        </w:rPr>
        <w:t>декабря 2015</w:t>
      </w:r>
      <w:r w:rsidRPr="000155E0">
        <w:rPr>
          <w:bCs/>
          <w:szCs w:val="24"/>
        </w:rPr>
        <w:t xml:space="preserve"> года № </w:t>
      </w:r>
      <w:r>
        <w:rPr>
          <w:bCs/>
          <w:szCs w:val="24"/>
        </w:rPr>
        <w:t>27</w:t>
      </w:r>
      <w:r w:rsidRPr="000155E0">
        <w:rPr>
          <w:bCs/>
          <w:szCs w:val="24"/>
        </w:rPr>
        <w:t xml:space="preserve"> «О </w:t>
      </w:r>
      <w:proofErr w:type="gramStart"/>
      <w:r w:rsidRPr="000155E0">
        <w:rPr>
          <w:bCs/>
          <w:szCs w:val="24"/>
        </w:rPr>
        <w:t>соглашениях</w:t>
      </w:r>
      <w:proofErr w:type="gramEnd"/>
      <w:r w:rsidRPr="000155E0">
        <w:rPr>
          <w:bCs/>
          <w:szCs w:val="24"/>
        </w:rPr>
        <w:t xml:space="preserve"> о передаче осуществления части полномочий органов местного самоуправления городского и сельских поселений в границах Белоярского района органам местного самоуправления Белоярского района и о передаче осуществления части полномочий органов местного самоуправления Белоярского района органам местного самоуправления городского и сельских поселений в границах Белоярского района»</w:t>
      </w:r>
      <w:r w:rsidRPr="000155E0">
        <w:rPr>
          <w:szCs w:val="24"/>
        </w:rPr>
        <w:t>, Постановления главы Белоярского района от 2</w:t>
      </w:r>
      <w:r>
        <w:rPr>
          <w:szCs w:val="24"/>
        </w:rPr>
        <w:t>5</w:t>
      </w:r>
      <w:r w:rsidRPr="000155E0">
        <w:rPr>
          <w:szCs w:val="24"/>
        </w:rPr>
        <w:t xml:space="preserve"> </w:t>
      </w:r>
      <w:r>
        <w:rPr>
          <w:szCs w:val="24"/>
        </w:rPr>
        <w:t>декаб</w:t>
      </w:r>
      <w:r w:rsidRPr="000155E0">
        <w:rPr>
          <w:szCs w:val="24"/>
        </w:rPr>
        <w:t>ря 201</w:t>
      </w:r>
      <w:r>
        <w:rPr>
          <w:szCs w:val="24"/>
        </w:rPr>
        <w:t>5 года № 1576</w:t>
      </w:r>
      <w:r w:rsidRPr="000155E0">
        <w:rPr>
          <w:szCs w:val="24"/>
        </w:rPr>
        <w:t xml:space="preserve"> «Об утверждении плана проведения плановых </w:t>
      </w:r>
      <w:r w:rsidRPr="000155E0">
        <w:rPr>
          <w:szCs w:val="24"/>
        </w:rPr>
        <w:lastRenderedPageBreak/>
        <w:t>проверок юридических лиц и индивидуальных предпринимателей на 201</w:t>
      </w:r>
      <w:r>
        <w:rPr>
          <w:szCs w:val="24"/>
        </w:rPr>
        <w:t>6</w:t>
      </w:r>
      <w:r w:rsidRPr="000155E0">
        <w:rPr>
          <w:szCs w:val="24"/>
        </w:rPr>
        <w:t xml:space="preserve"> год» за </w:t>
      </w:r>
      <w:r>
        <w:rPr>
          <w:szCs w:val="24"/>
        </w:rPr>
        <w:t>первое полугодие 2016</w:t>
      </w:r>
      <w:r w:rsidRPr="000155E0">
        <w:rPr>
          <w:szCs w:val="24"/>
        </w:rPr>
        <w:t xml:space="preserve"> год</w:t>
      </w:r>
      <w:r>
        <w:rPr>
          <w:szCs w:val="24"/>
        </w:rPr>
        <w:t>а</w:t>
      </w:r>
      <w:r w:rsidRPr="000155E0">
        <w:rPr>
          <w:szCs w:val="24"/>
        </w:rPr>
        <w:t xml:space="preserve"> был</w:t>
      </w:r>
      <w:r>
        <w:rPr>
          <w:szCs w:val="24"/>
        </w:rPr>
        <w:t>о</w:t>
      </w:r>
      <w:r w:rsidRPr="000155E0">
        <w:rPr>
          <w:szCs w:val="24"/>
        </w:rPr>
        <w:t xml:space="preserve"> проведен</w:t>
      </w:r>
      <w:r>
        <w:rPr>
          <w:szCs w:val="24"/>
        </w:rPr>
        <w:t>о 2</w:t>
      </w:r>
      <w:r w:rsidRPr="000155E0">
        <w:rPr>
          <w:szCs w:val="24"/>
        </w:rPr>
        <w:t xml:space="preserve"> планов</w:t>
      </w:r>
      <w:r>
        <w:rPr>
          <w:szCs w:val="24"/>
        </w:rPr>
        <w:t>ые проверки</w:t>
      </w:r>
      <w:r w:rsidRPr="000155E0">
        <w:rPr>
          <w:szCs w:val="24"/>
        </w:rPr>
        <w:t>:</w:t>
      </w:r>
    </w:p>
    <w:p w:rsidR="006C229F" w:rsidRDefault="006C229F" w:rsidP="006C229F">
      <w:pPr>
        <w:ind w:firstLine="567"/>
        <w:rPr>
          <w:szCs w:val="24"/>
        </w:rPr>
      </w:pPr>
      <w:r>
        <w:rPr>
          <w:bCs/>
          <w:snapToGrid w:val="0"/>
          <w:szCs w:val="24"/>
        </w:rPr>
        <w:t>1) Товарищество собственников жилья</w:t>
      </w:r>
      <w:r w:rsidRPr="00FB3E53">
        <w:rPr>
          <w:bCs/>
          <w:snapToGrid w:val="0"/>
          <w:szCs w:val="24"/>
        </w:rPr>
        <w:t xml:space="preserve"> "</w:t>
      </w:r>
      <w:r>
        <w:rPr>
          <w:bCs/>
          <w:snapToGrid w:val="0"/>
          <w:szCs w:val="24"/>
        </w:rPr>
        <w:t>Радуга</w:t>
      </w:r>
      <w:r w:rsidRPr="00FB3E53">
        <w:rPr>
          <w:bCs/>
          <w:snapToGrid w:val="0"/>
          <w:szCs w:val="24"/>
        </w:rPr>
        <w:t xml:space="preserve">", </w:t>
      </w:r>
      <w:r w:rsidRPr="00FB3E53">
        <w:rPr>
          <w:szCs w:val="24"/>
        </w:rPr>
        <w:t xml:space="preserve">адрес фактического осуществления деятельности: г. Белоярский, </w:t>
      </w:r>
      <w:r>
        <w:rPr>
          <w:szCs w:val="24"/>
        </w:rPr>
        <w:t>7 микрорайон</w:t>
      </w:r>
      <w:r w:rsidRPr="00FB3E53">
        <w:rPr>
          <w:szCs w:val="24"/>
        </w:rPr>
        <w:t xml:space="preserve">, </w:t>
      </w:r>
      <w:r>
        <w:rPr>
          <w:szCs w:val="24"/>
        </w:rPr>
        <w:t>д.18</w:t>
      </w:r>
      <w:r w:rsidRPr="00FB3E53">
        <w:rPr>
          <w:szCs w:val="24"/>
        </w:rPr>
        <w:t xml:space="preserve">. </w:t>
      </w:r>
    </w:p>
    <w:p w:rsidR="006C229F" w:rsidRDefault="006C229F" w:rsidP="006C229F">
      <w:pPr>
        <w:ind w:firstLine="567"/>
        <w:rPr>
          <w:szCs w:val="24"/>
        </w:rPr>
      </w:pPr>
      <w:r w:rsidRPr="00FB3E53">
        <w:rPr>
          <w:szCs w:val="24"/>
        </w:rPr>
        <w:t xml:space="preserve">Цель проведения проверки: </w:t>
      </w:r>
      <w:r>
        <w:rPr>
          <w:szCs w:val="24"/>
        </w:rPr>
        <w:t>пр</w:t>
      </w:r>
      <w:r w:rsidRPr="000155E0">
        <w:rPr>
          <w:szCs w:val="24"/>
        </w:rPr>
        <w:t>оверка исполнения собственниками помещений в многоквартирном доме требования жилищного законодательства, установленных п. 2 статьи 161 Жилищного кодекса Российской Федерации от 29 декабря 2004 года № 188-ФЗ</w:t>
      </w:r>
      <w:r w:rsidRPr="00FB3E53">
        <w:rPr>
          <w:szCs w:val="24"/>
        </w:rPr>
        <w:t xml:space="preserve">. Форма проведения проверки: документарная и выездная. </w:t>
      </w:r>
    </w:p>
    <w:p w:rsidR="006C229F" w:rsidRDefault="006C229F" w:rsidP="006C229F">
      <w:pPr>
        <w:ind w:firstLine="567"/>
        <w:rPr>
          <w:szCs w:val="24"/>
        </w:rPr>
      </w:pPr>
      <w:r w:rsidRPr="00FB3E53">
        <w:rPr>
          <w:szCs w:val="24"/>
        </w:rPr>
        <w:t xml:space="preserve">Дата проведения проверки </w:t>
      </w:r>
      <w:r w:rsidRPr="00FB3E53">
        <w:rPr>
          <w:color w:val="000000"/>
          <w:szCs w:val="24"/>
        </w:rPr>
        <w:t>2</w:t>
      </w:r>
      <w:r>
        <w:rPr>
          <w:color w:val="000000"/>
          <w:szCs w:val="24"/>
        </w:rPr>
        <w:t>9</w:t>
      </w:r>
      <w:r w:rsidRPr="00FB3E53">
        <w:rPr>
          <w:color w:val="000000"/>
          <w:szCs w:val="24"/>
        </w:rPr>
        <w:t>.02.201</w:t>
      </w:r>
      <w:r>
        <w:rPr>
          <w:color w:val="000000"/>
          <w:szCs w:val="24"/>
        </w:rPr>
        <w:t>6-01.03.2016</w:t>
      </w:r>
      <w:r w:rsidRPr="00FB3E53">
        <w:rPr>
          <w:szCs w:val="24"/>
        </w:rPr>
        <w:t xml:space="preserve">, срок проведения </w:t>
      </w:r>
      <w:r>
        <w:rPr>
          <w:szCs w:val="24"/>
        </w:rPr>
        <w:t>2</w:t>
      </w:r>
      <w:r w:rsidRPr="00FB3E53">
        <w:rPr>
          <w:szCs w:val="24"/>
        </w:rPr>
        <w:t xml:space="preserve"> рабочих дня. </w:t>
      </w:r>
    </w:p>
    <w:p w:rsidR="006C229F" w:rsidRDefault="006C229F" w:rsidP="006C229F">
      <w:pPr>
        <w:ind w:firstLine="567"/>
        <w:rPr>
          <w:szCs w:val="24"/>
        </w:rPr>
      </w:pPr>
      <w:r w:rsidRPr="00FB3E53">
        <w:rPr>
          <w:szCs w:val="24"/>
        </w:rPr>
        <w:t xml:space="preserve">В ходе проведения проверки </w:t>
      </w:r>
      <w:r>
        <w:rPr>
          <w:szCs w:val="24"/>
        </w:rPr>
        <w:t>выявлены следующие нарушения:</w:t>
      </w:r>
    </w:p>
    <w:p w:rsidR="006C229F" w:rsidRDefault="006C229F" w:rsidP="006C229F">
      <w:pPr>
        <w:ind w:firstLine="567"/>
        <w:rPr>
          <w:szCs w:val="24"/>
        </w:rPr>
      </w:pPr>
      <w:r>
        <w:rPr>
          <w:szCs w:val="24"/>
        </w:rPr>
        <w:t xml:space="preserve">а)  в реестре членов ТСЖ «Радуга» не указаны голоса собственников помещений, проголосовавших «против», </w:t>
      </w:r>
      <w:proofErr w:type="gramStart"/>
      <w:r>
        <w:rPr>
          <w:szCs w:val="24"/>
        </w:rPr>
        <w:t>следовательно</w:t>
      </w:r>
      <w:proofErr w:type="gramEnd"/>
      <w:r>
        <w:rPr>
          <w:szCs w:val="24"/>
        </w:rPr>
        <w:t xml:space="preserve"> процент проголосовавших собственников помещений за создание ТСЖ «Радуга» и принятие его устава в решении протокола № 1 от 10.02.2012г. посчитано не верно;</w:t>
      </w:r>
    </w:p>
    <w:p w:rsidR="006C229F" w:rsidRDefault="006C229F" w:rsidP="006C229F">
      <w:pPr>
        <w:ind w:firstLine="567"/>
        <w:rPr>
          <w:szCs w:val="24"/>
        </w:rPr>
      </w:pPr>
      <w:r>
        <w:rPr>
          <w:szCs w:val="24"/>
        </w:rPr>
        <w:t xml:space="preserve">б) </w:t>
      </w:r>
      <w:r>
        <w:t xml:space="preserve">решение правления ТСЖ «Радуга» от 11.02.2012 г. не соответствует пп.11 п.2 ст. 145 </w:t>
      </w:r>
      <w:r w:rsidRPr="000155E0">
        <w:rPr>
          <w:szCs w:val="24"/>
        </w:rPr>
        <w:t>Жилищного кодекса Российской Федерации</w:t>
      </w:r>
      <w:r>
        <w:rPr>
          <w:szCs w:val="24"/>
        </w:rPr>
        <w:t xml:space="preserve"> – </w:t>
      </w:r>
      <w:r>
        <w:t>определение размера вознаграждения председателя правления ТСЖ «Радуга»;</w:t>
      </w:r>
    </w:p>
    <w:p w:rsidR="006C229F" w:rsidRDefault="006C229F" w:rsidP="006C229F">
      <w:pPr>
        <w:autoSpaceDE w:val="0"/>
        <w:autoSpaceDN w:val="0"/>
        <w:adjustRightInd w:val="0"/>
        <w:ind w:firstLine="567"/>
        <w:rPr>
          <w:szCs w:val="24"/>
        </w:rPr>
      </w:pPr>
      <w:r>
        <w:rPr>
          <w:szCs w:val="24"/>
        </w:rPr>
        <w:t xml:space="preserve">в) </w:t>
      </w:r>
      <w:r>
        <w:t>п.2 ст. 147 ЖК РФ и п.11 раздела 8 устава ТСЖ «Радуга» – не предоставлено решение общего собрания членов товарищества собственников жилья «Радуга» об избрании правления товарищества по истечении двухлетнего срока исполнения обязанностей правления ТСЖ «Радуга».</w:t>
      </w:r>
    </w:p>
    <w:p w:rsidR="006C229F" w:rsidRDefault="006C229F" w:rsidP="006C229F">
      <w:pPr>
        <w:widowControl w:val="0"/>
        <w:autoSpaceDE w:val="0"/>
        <w:autoSpaceDN w:val="0"/>
        <w:adjustRightInd w:val="0"/>
        <w:ind w:firstLine="567"/>
        <w:rPr>
          <w:szCs w:val="24"/>
        </w:rPr>
      </w:pPr>
      <w:r w:rsidRPr="00680952">
        <w:rPr>
          <w:szCs w:val="24"/>
        </w:rPr>
        <w:t>По результатам проверк</w:t>
      </w:r>
      <w:r>
        <w:rPr>
          <w:szCs w:val="24"/>
        </w:rPr>
        <w:t>и</w:t>
      </w:r>
      <w:r w:rsidRPr="00680952">
        <w:rPr>
          <w:szCs w:val="24"/>
        </w:rPr>
        <w:t xml:space="preserve"> </w:t>
      </w:r>
      <w:r w:rsidRPr="00680952">
        <w:rPr>
          <w:color w:val="000000"/>
          <w:spacing w:val="1"/>
          <w:szCs w:val="24"/>
        </w:rPr>
        <w:t xml:space="preserve">выдано </w:t>
      </w:r>
      <w:r>
        <w:rPr>
          <w:szCs w:val="24"/>
        </w:rPr>
        <w:t>предписание</w:t>
      </w:r>
      <w:r w:rsidRPr="00680952">
        <w:rPr>
          <w:szCs w:val="24"/>
        </w:rPr>
        <w:t xml:space="preserve"> об  устранении нарушений</w:t>
      </w:r>
      <w:r>
        <w:rPr>
          <w:szCs w:val="24"/>
        </w:rPr>
        <w:t xml:space="preserve"> в срок до 01.09.2016 г.</w:t>
      </w:r>
    </w:p>
    <w:p w:rsidR="006C229F" w:rsidRDefault="006C229F" w:rsidP="006C229F">
      <w:pPr>
        <w:ind w:firstLine="567"/>
        <w:rPr>
          <w:szCs w:val="24"/>
        </w:rPr>
      </w:pPr>
      <w:r>
        <w:rPr>
          <w:bCs/>
          <w:snapToGrid w:val="0"/>
          <w:szCs w:val="24"/>
        </w:rPr>
        <w:t>2) Товарищество собственников жилья</w:t>
      </w:r>
      <w:r w:rsidRPr="00FB3E53">
        <w:rPr>
          <w:bCs/>
          <w:snapToGrid w:val="0"/>
          <w:szCs w:val="24"/>
        </w:rPr>
        <w:t xml:space="preserve"> "</w:t>
      </w:r>
      <w:r>
        <w:rPr>
          <w:bCs/>
          <w:snapToGrid w:val="0"/>
          <w:szCs w:val="24"/>
        </w:rPr>
        <w:t>Соседи</w:t>
      </w:r>
      <w:r w:rsidRPr="00FB3E53">
        <w:rPr>
          <w:bCs/>
          <w:snapToGrid w:val="0"/>
          <w:szCs w:val="24"/>
        </w:rPr>
        <w:t xml:space="preserve">", </w:t>
      </w:r>
      <w:r w:rsidRPr="00FB3E53">
        <w:rPr>
          <w:szCs w:val="24"/>
        </w:rPr>
        <w:t xml:space="preserve">адрес фактического осуществления деятельности: г. Белоярский, </w:t>
      </w:r>
      <w:r>
        <w:rPr>
          <w:szCs w:val="24"/>
        </w:rPr>
        <w:t>7 микрорайон</w:t>
      </w:r>
      <w:r w:rsidRPr="00FB3E53">
        <w:rPr>
          <w:szCs w:val="24"/>
        </w:rPr>
        <w:t xml:space="preserve">, </w:t>
      </w:r>
      <w:r>
        <w:rPr>
          <w:szCs w:val="24"/>
        </w:rPr>
        <w:t>д.21</w:t>
      </w:r>
      <w:r w:rsidRPr="00FB3E53">
        <w:rPr>
          <w:szCs w:val="24"/>
        </w:rPr>
        <w:t>.</w:t>
      </w:r>
    </w:p>
    <w:p w:rsidR="006C229F" w:rsidRDefault="006C229F" w:rsidP="006C229F">
      <w:pPr>
        <w:ind w:firstLine="567"/>
        <w:rPr>
          <w:szCs w:val="24"/>
        </w:rPr>
      </w:pPr>
      <w:r w:rsidRPr="00FB3E53">
        <w:rPr>
          <w:szCs w:val="24"/>
        </w:rPr>
        <w:t xml:space="preserve">Цель проведения проверки: </w:t>
      </w:r>
      <w:r>
        <w:rPr>
          <w:szCs w:val="24"/>
        </w:rPr>
        <w:t>пр</w:t>
      </w:r>
      <w:r w:rsidRPr="000155E0">
        <w:rPr>
          <w:szCs w:val="24"/>
        </w:rPr>
        <w:t>оверка исполнения собственниками помещений в многоквартирном доме требования жилищного законодательства, установленных п. 2 статьи 161 Жилищного кодекса Российской Федерации от 29 декабря 2004 года № 188-ФЗ</w:t>
      </w:r>
      <w:r w:rsidRPr="00FB3E53">
        <w:rPr>
          <w:szCs w:val="24"/>
        </w:rPr>
        <w:t xml:space="preserve">. Форма проведения проверки: документарная и выездная. </w:t>
      </w:r>
    </w:p>
    <w:p w:rsidR="006C229F" w:rsidRDefault="006C229F" w:rsidP="006C229F">
      <w:pPr>
        <w:ind w:firstLine="567"/>
        <w:rPr>
          <w:szCs w:val="24"/>
        </w:rPr>
      </w:pPr>
      <w:r w:rsidRPr="00FB3E53">
        <w:rPr>
          <w:szCs w:val="24"/>
        </w:rPr>
        <w:t xml:space="preserve">Дата проведения проверки </w:t>
      </w:r>
      <w:r w:rsidRPr="00FB3E53">
        <w:rPr>
          <w:color w:val="000000"/>
          <w:szCs w:val="24"/>
        </w:rPr>
        <w:t>2</w:t>
      </w:r>
      <w:r>
        <w:rPr>
          <w:color w:val="000000"/>
          <w:szCs w:val="24"/>
        </w:rPr>
        <w:t>0</w:t>
      </w:r>
      <w:r w:rsidRPr="00FB3E53">
        <w:rPr>
          <w:color w:val="000000"/>
          <w:szCs w:val="24"/>
        </w:rPr>
        <w:t>.0</w:t>
      </w:r>
      <w:r>
        <w:rPr>
          <w:color w:val="000000"/>
          <w:szCs w:val="24"/>
        </w:rPr>
        <w:t>6</w:t>
      </w:r>
      <w:r w:rsidRPr="00FB3E53">
        <w:rPr>
          <w:color w:val="000000"/>
          <w:szCs w:val="24"/>
        </w:rPr>
        <w:t>.201</w:t>
      </w:r>
      <w:r>
        <w:rPr>
          <w:color w:val="000000"/>
          <w:szCs w:val="24"/>
        </w:rPr>
        <w:t>6-20.06.2016</w:t>
      </w:r>
      <w:r w:rsidRPr="00FB3E53">
        <w:rPr>
          <w:szCs w:val="24"/>
        </w:rPr>
        <w:t xml:space="preserve">, срок проведения </w:t>
      </w:r>
      <w:r>
        <w:rPr>
          <w:szCs w:val="24"/>
        </w:rPr>
        <w:t>1</w:t>
      </w:r>
      <w:r w:rsidRPr="00FB3E53">
        <w:rPr>
          <w:szCs w:val="24"/>
        </w:rPr>
        <w:t xml:space="preserve"> рабочи</w:t>
      </w:r>
      <w:r>
        <w:rPr>
          <w:szCs w:val="24"/>
        </w:rPr>
        <w:t>й</w:t>
      </w:r>
      <w:r w:rsidRPr="00FB3E53">
        <w:rPr>
          <w:szCs w:val="24"/>
        </w:rPr>
        <w:t xml:space="preserve"> д</w:t>
      </w:r>
      <w:r>
        <w:rPr>
          <w:szCs w:val="24"/>
        </w:rPr>
        <w:t>ень</w:t>
      </w:r>
      <w:r w:rsidRPr="00FB3E53">
        <w:rPr>
          <w:szCs w:val="24"/>
        </w:rPr>
        <w:t xml:space="preserve">. </w:t>
      </w:r>
    </w:p>
    <w:p w:rsidR="006C229F" w:rsidRDefault="006C229F" w:rsidP="006C229F">
      <w:pPr>
        <w:ind w:firstLine="567"/>
        <w:rPr>
          <w:szCs w:val="24"/>
        </w:rPr>
      </w:pPr>
      <w:r w:rsidRPr="00FB3E53">
        <w:rPr>
          <w:szCs w:val="24"/>
        </w:rPr>
        <w:t xml:space="preserve">В ходе проведения проверки </w:t>
      </w:r>
      <w:r>
        <w:rPr>
          <w:szCs w:val="24"/>
        </w:rPr>
        <w:t>нарушений не выявлено.</w:t>
      </w:r>
    </w:p>
    <w:p w:rsidR="006C229F" w:rsidRDefault="006C229F" w:rsidP="006C229F">
      <w:pPr>
        <w:ind w:firstLine="567"/>
        <w:rPr>
          <w:szCs w:val="24"/>
        </w:rPr>
      </w:pPr>
      <w:r>
        <w:rPr>
          <w:szCs w:val="24"/>
        </w:rPr>
        <w:t>Также в отчетный период было проведено 5</w:t>
      </w:r>
      <w:r w:rsidRPr="00680952">
        <w:rPr>
          <w:szCs w:val="24"/>
        </w:rPr>
        <w:t xml:space="preserve"> внеплановых проверок</w:t>
      </w:r>
      <w:r>
        <w:rPr>
          <w:szCs w:val="24"/>
        </w:rPr>
        <w:t xml:space="preserve"> </w:t>
      </w:r>
      <w:r w:rsidRPr="00680952">
        <w:rPr>
          <w:szCs w:val="24"/>
        </w:rPr>
        <w:t xml:space="preserve">по обращениям граждан </w:t>
      </w:r>
      <w:r>
        <w:t>о нарушении прав потребителей в сфере жилищного законодательства</w:t>
      </w:r>
      <w:r>
        <w:rPr>
          <w:szCs w:val="24"/>
        </w:rPr>
        <w:t>.</w:t>
      </w:r>
    </w:p>
    <w:p w:rsidR="00CD47E9" w:rsidRDefault="006C229F" w:rsidP="006C229F">
      <w:pPr>
        <w:ind w:firstLine="567"/>
        <w:rPr>
          <w:color w:val="000000"/>
          <w:spacing w:val="1"/>
          <w:szCs w:val="24"/>
        </w:rPr>
      </w:pPr>
      <w:r w:rsidRPr="00680952">
        <w:rPr>
          <w:szCs w:val="24"/>
        </w:rPr>
        <w:t>По результатам проверк</w:t>
      </w:r>
      <w:r>
        <w:rPr>
          <w:szCs w:val="24"/>
        </w:rPr>
        <w:t>и</w:t>
      </w:r>
      <w:r w:rsidRPr="00680952">
        <w:rPr>
          <w:szCs w:val="24"/>
        </w:rPr>
        <w:t xml:space="preserve"> </w:t>
      </w:r>
      <w:r>
        <w:rPr>
          <w:color w:val="000000"/>
          <w:spacing w:val="1"/>
          <w:szCs w:val="24"/>
        </w:rPr>
        <w:t>нарушений не выявлено.</w:t>
      </w:r>
    </w:p>
    <w:p w:rsidR="007A1596" w:rsidRPr="007A1596" w:rsidRDefault="007A1596" w:rsidP="007A1596">
      <w:pPr>
        <w:autoSpaceDE w:val="0"/>
        <w:autoSpaceDN w:val="0"/>
        <w:adjustRightInd w:val="0"/>
        <w:ind w:firstLine="709"/>
        <w:outlineLvl w:val="2"/>
        <w:rPr>
          <w:szCs w:val="24"/>
        </w:rPr>
      </w:pPr>
      <w:proofErr w:type="gramStart"/>
      <w:r w:rsidRPr="006C229F">
        <w:rPr>
          <w:b/>
          <w:color w:val="000000"/>
          <w:spacing w:val="1"/>
          <w:szCs w:val="24"/>
        </w:rPr>
        <w:t>2)</w:t>
      </w:r>
      <w:r>
        <w:rPr>
          <w:color w:val="000000"/>
          <w:spacing w:val="1"/>
          <w:szCs w:val="24"/>
        </w:rPr>
        <w:t xml:space="preserve"> </w:t>
      </w:r>
      <w:r w:rsidRPr="007A1596">
        <w:rPr>
          <w:b/>
          <w:i/>
          <w:szCs w:val="24"/>
        </w:rPr>
        <w:t xml:space="preserve">Муниципальный </w:t>
      </w:r>
      <w:r w:rsidRPr="007A1596">
        <w:rPr>
          <w:b/>
          <w:bCs/>
          <w:i/>
          <w:szCs w:val="24"/>
        </w:rPr>
        <w:t xml:space="preserve">контроль 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</w:t>
      </w:r>
      <w:r w:rsidRPr="007A1596">
        <w:rPr>
          <w:b/>
          <w:i/>
          <w:szCs w:val="24"/>
        </w:rPr>
        <w:t>и регионального значения</w:t>
      </w:r>
      <w:r w:rsidRPr="007A1596">
        <w:rPr>
          <w:bCs/>
          <w:szCs w:val="24"/>
        </w:rPr>
        <w:t xml:space="preserve"> осуществляется </w:t>
      </w:r>
      <w:r w:rsidRPr="007A1596">
        <w:rPr>
          <w:szCs w:val="24"/>
        </w:rPr>
        <w:t>в соответствии с пунктом 9 части 1 статьи 15, статьей 17.1 Федерального закона от 6 октября 2003 года № 131-ФЗ «Об общих принципах организации местного самоуправления в Российской Федерации</w:t>
      </w:r>
      <w:proofErr w:type="gramEnd"/>
      <w:r w:rsidRPr="007A1596">
        <w:rPr>
          <w:szCs w:val="24"/>
        </w:rPr>
        <w:t>», пунктами 4, 5 статьи 5 Закона Российской Федерации от 21 февраля 1992 года № 2395-1 «О недрах», статьями 23, 30 Закона Ханты-Мансийского автономного округа – Югры от 17 октября 2005 года   №82-оз «</w:t>
      </w:r>
      <w:r w:rsidRPr="007A1596">
        <w:t>О пользовании участками недр местного значения на территории Ханты-Мансийского автономного округа – Югры</w:t>
      </w:r>
      <w:r w:rsidRPr="007A1596">
        <w:rPr>
          <w:szCs w:val="24"/>
        </w:rPr>
        <w:t>».</w:t>
      </w:r>
    </w:p>
    <w:p w:rsidR="007A1596" w:rsidRPr="007A1596" w:rsidRDefault="007A1596" w:rsidP="007A1596">
      <w:pPr>
        <w:autoSpaceDE w:val="0"/>
        <w:autoSpaceDN w:val="0"/>
        <w:adjustRightInd w:val="0"/>
        <w:ind w:firstLine="708"/>
        <w:outlineLvl w:val="2"/>
        <w:rPr>
          <w:bCs/>
          <w:szCs w:val="24"/>
        </w:rPr>
      </w:pPr>
      <w:r w:rsidRPr="007A1596">
        <w:rPr>
          <w:bCs/>
          <w:szCs w:val="24"/>
        </w:rPr>
        <w:t>Муниципальный контроль проводится в отношении юридических лиц и индивидуальных предпринимателей, осуществляющих в административно-территориальных границах Белоярского района пользование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значения, на основании лицензии на пользование недрами (пользователи недр).</w:t>
      </w:r>
    </w:p>
    <w:p w:rsidR="007A1596" w:rsidRPr="007A1596" w:rsidRDefault="007A1596" w:rsidP="007A1596">
      <w:pPr>
        <w:autoSpaceDE w:val="0"/>
        <w:autoSpaceDN w:val="0"/>
        <w:adjustRightInd w:val="0"/>
        <w:ind w:firstLine="708"/>
        <w:outlineLvl w:val="2"/>
        <w:rPr>
          <w:bCs/>
          <w:szCs w:val="24"/>
        </w:rPr>
      </w:pPr>
      <w:r w:rsidRPr="007A1596">
        <w:rPr>
          <w:bCs/>
          <w:szCs w:val="24"/>
        </w:rPr>
        <w:t xml:space="preserve">Предметом муниципального контроля является выполнение (соблюдение) пользователями недр условий пользования недрами, закрепленных в лицензии на </w:t>
      </w:r>
      <w:r w:rsidRPr="007A1596">
        <w:rPr>
          <w:bCs/>
          <w:szCs w:val="24"/>
        </w:rPr>
        <w:lastRenderedPageBreak/>
        <w:t xml:space="preserve">пользование недрами. </w:t>
      </w:r>
      <w:r w:rsidRPr="007A1596">
        <w:rPr>
          <w:szCs w:val="24"/>
        </w:rPr>
        <w:t>Условия</w:t>
      </w:r>
      <w:r w:rsidRPr="007A1596">
        <w:rPr>
          <w:bCs/>
          <w:szCs w:val="24"/>
        </w:rPr>
        <w:t xml:space="preserve"> пользования недрами</w:t>
      </w:r>
      <w:r w:rsidRPr="007A1596">
        <w:rPr>
          <w:szCs w:val="24"/>
        </w:rPr>
        <w:t xml:space="preserve"> </w:t>
      </w:r>
      <w:r w:rsidRPr="007A1596">
        <w:rPr>
          <w:bCs/>
          <w:szCs w:val="24"/>
        </w:rPr>
        <w:t>объективны, достаточны и устанавливают требования по рациональному использованию и охране недр, охране окружающей среды и безопасному ведению работ при пользовании недрами.</w:t>
      </w:r>
    </w:p>
    <w:p w:rsidR="007A1596" w:rsidRPr="007A1596" w:rsidRDefault="007A1596" w:rsidP="007A1596">
      <w:pPr>
        <w:autoSpaceDE w:val="0"/>
        <w:autoSpaceDN w:val="0"/>
        <w:adjustRightInd w:val="0"/>
        <w:ind w:firstLine="709"/>
        <w:outlineLvl w:val="2"/>
        <w:rPr>
          <w:szCs w:val="24"/>
        </w:rPr>
      </w:pPr>
      <w:r w:rsidRPr="007A1596">
        <w:rPr>
          <w:szCs w:val="24"/>
        </w:rPr>
        <w:t>Деятельность органа муниципального контроля регламентируют следующие муниципальные правовые акты:</w:t>
      </w:r>
    </w:p>
    <w:p w:rsidR="007A1596" w:rsidRPr="007A1596" w:rsidRDefault="007A1596" w:rsidP="007A1596">
      <w:pPr>
        <w:autoSpaceDE w:val="0"/>
        <w:autoSpaceDN w:val="0"/>
        <w:adjustRightInd w:val="0"/>
        <w:ind w:firstLine="709"/>
        <w:rPr>
          <w:szCs w:val="24"/>
        </w:rPr>
      </w:pPr>
      <w:r w:rsidRPr="007A1596">
        <w:rPr>
          <w:szCs w:val="24"/>
        </w:rPr>
        <w:t>постановление администрации Белоярского района от 08 декабря 2015 года № 1448  «О наделении органов администрации Белоярского района полномочиями по осуществлению муниципального контроля» (Белоярские вести (Официальный выпуск),  № 4, 04.02.2011);</w:t>
      </w:r>
    </w:p>
    <w:p w:rsidR="007A1596" w:rsidRPr="007A1596" w:rsidRDefault="007A1596" w:rsidP="007A1596">
      <w:pPr>
        <w:autoSpaceDE w:val="0"/>
        <w:autoSpaceDN w:val="0"/>
        <w:adjustRightInd w:val="0"/>
        <w:ind w:firstLine="709"/>
        <w:outlineLvl w:val="2"/>
        <w:rPr>
          <w:bCs/>
          <w:szCs w:val="24"/>
        </w:rPr>
      </w:pPr>
      <w:proofErr w:type="gramStart"/>
      <w:r w:rsidRPr="007A1596">
        <w:rPr>
          <w:szCs w:val="24"/>
        </w:rPr>
        <w:t>постановление администрации Белоярского района от 03 сентября 2012 года №1354 «Об утверждении Административного регламента осуществления муниципального контроля 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значения» (</w:t>
      </w:r>
      <w:r w:rsidRPr="007A1596">
        <w:rPr>
          <w:bCs/>
          <w:szCs w:val="24"/>
        </w:rPr>
        <w:t>«Белоярские вести» (Официальный выпуск), № 35, 07.09.2012);</w:t>
      </w:r>
      <w:proofErr w:type="gramEnd"/>
    </w:p>
    <w:p w:rsidR="007A1596" w:rsidRPr="007A1596" w:rsidRDefault="007A1596" w:rsidP="007A1596">
      <w:pPr>
        <w:autoSpaceDE w:val="0"/>
        <w:autoSpaceDN w:val="0"/>
        <w:adjustRightInd w:val="0"/>
        <w:ind w:firstLine="709"/>
        <w:outlineLvl w:val="2"/>
        <w:rPr>
          <w:szCs w:val="24"/>
        </w:rPr>
      </w:pPr>
      <w:r w:rsidRPr="007A1596">
        <w:rPr>
          <w:szCs w:val="24"/>
        </w:rPr>
        <w:t>постановление администрации Белоярского района от 25 декабря 2015 года № 1576 «Об утверждении плана проведения плановых проверок юридических лиц и индивидуальных предпринимателей на 2016 год».</w:t>
      </w:r>
    </w:p>
    <w:p w:rsidR="007A1596" w:rsidRPr="007A1596" w:rsidRDefault="007A1596" w:rsidP="007A1596">
      <w:pPr>
        <w:ind w:firstLine="720"/>
        <w:rPr>
          <w:szCs w:val="24"/>
        </w:rPr>
      </w:pPr>
      <w:r w:rsidRPr="007A1596">
        <w:rPr>
          <w:szCs w:val="24"/>
        </w:rPr>
        <w:t xml:space="preserve">Административный регламент осуществления муниципального контроля разработан в соответствии с </w:t>
      </w:r>
      <w:r w:rsidRPr="007A1596">
        <w:rPr>
          <w:bCs/>
          <w:color w:val="000000"/>
          <w:szCs w:val="24"/>
        </w:rPr>
        <w:t xml:space="preserve">постановлением Правительства </w:t>
      </w:r>
      <w:r w:rsidRPr="007A1596">
        <w:rPr>
          <w:szCs w:val="24"/>
        </w:rPr>
        <w:t xml:space="preserve">Ханты-Мансийского автономного округа – Югры от 2 марта 2012 года № 85-п «О разработке и утверждении административных регламентов осуществления муниципального контроля». В Административном регламенте четко и поэтапно прописаны все административные процедуры (действия), осуществляемые органом муниципального контроля, и максимальные сроки их </w:t>
      </w:r>
      <w:r w:rsidRPr="007A1596">
        <w:rPr>
          <w:bCs/>
          <w:szCs w:val="24"/>
        </w:rPr>
        <w:t>осуществления</w:t>
      </w:r>
      <w:r w:rsidRPr="007A1596">
        <w:rPr>
          <w:szCs w:val="24"/>
        </w:rPr>
        <w:t xml:space="preserve">, процедура досудебного обжалования действий (бездействия) должностных лиц. Административный регламент размещен в свободном доступе в информационно-телекоммуникационной сети Интернет на официальном сайте органов местного самоуправления Белоярского района по адресу </w:t>
      </w:r>
      <w:hyperlink r:id="rId8" w:history="1">
        <w:r w:rsidRPr="007A1596">
          <w:rPr>
            <w:color w:val="0000FF"/>
            <w:szCs w:val="24"/>
            <w:u w:val="single"/>
          </w:rPr>
          <w:t>http://admbel.ru/area/ecology/?ELEMENT_ID=36093</w:t>
        </w:r>
      </w:hyperlink>
      <w:r w:rsidRPr="007A1596">
        <w:rPr>
          <w:szCs w:val="24"/>
        </w:rPr>
        <w:t>.</w:t>
      </w:r>
    </w:p>
    <w:p w:rsidR="007A1596" w:rsidRPr="007A1596" w:rsidRDefault="007A1596" w:rsidP="007A1596">
      <w:pPr>
        <w:autoSpaceDE w:val="0"/>
        <w:autoSpaceDN w:val="0"/>
        <w:adjustRightInd w:val="0"/>
        <w:ind w:firstLine="708"/>
        <w:rPr>
          <w:szCs w:val="24"/>
        </w:rPr>
      </w:pPr>
      <w:r w:rsidRPr="007A1596">
        <w:rPr>
          <w:bCs/>
          <w:szCs w:val="24"/>
        </w:rPr>
        <w:t xml:space="preserve">Муниципальный контроль в установленном порядке </w:t>
      </w:r>
      <w:r w:rsidRPr="007A1596">
        <w:rPr>
          <w:szCs w:val="24"/>
        </w:rPr>
        <w:t>осуществляет</w:t>
      </w:r>
      <w:r w:rsidRPr="007A1596">
        <w:rPr>
          <w:bCs/>
          <w:szCs w:val="24"/>
        </w:rPr>
        <w:t xml:space="preserve"> управление по сельскому хозяйству, природопользованию и вопросам малочисленных народов Севера администрации Белоярского района. Адрес </w:t>
      </w:r>
      <w:r w:rsidRPr="007A1596">
        <w:rPr>
          <w:szCs w:val="24"/>
        </w:rPr>
        <w:t>местонахождения:</w:t>
      </w:r>
    </w:p>
    <w:p w:rsidR="007A1596" w:rsidRPr="007A1596" w:rsidRDefault="007A1596" w:rsidP="007A1596">
      <w:pPr>
        <w:autoSpaceDE w:val="0"/>
        <w:autoSpaceDN w:val="0"/>
        <w:adjustRightInd w:val="0"/>
        <w:ind w:firstLine="708"/>
        <w:rPr>
          <w:szCs w:val="24"/>
        </w:rPr>
      </w:pPr>
      <w:r w:rsidRPr="007A1596">
        <w:rPr>
          <w:szCs w:val="24"/>
        </w:rPr>
        <w:t>628162, Тюменская область, Ханты-Мансийский автономный округ – Югра,    город Белоярский, улица Центральная, дом 9.</w:t>
      </w:r>
    </w:p>
    <w:p w:rsidR="007A1596" w:rsidRPr="007A1596" w:rsidRDefault="007A1596" w:rsidP="007A1596">
      <w:pPr>
        <w:autoSpaceDE w:val="0"/>
        <w:autoSpaceDN w:val="0"/>
        <w:adjustRightInd w:val="0"/>
        <w:ind w:firstLine="708"/>
        <w:rPr>
          <w:szCs w:val="24"/>
        </w:rPr>
      </w:pPr>
      <w:r w:rsidRPr="007A1596">
        <w:rPr>
          <w:szCs w:val="24"/>
        </w:rPr>
        <w:t>График работы:</w:t>
      </w:r>
    </w:p>
    <w:p w:rsidR="007A1596" w:rsidRPr="007A1596" w:rsidRDefault="007A1596" w:rsidP="007A1596">
      <w:pPr>
        <w:autoSpaceDE w:val="0"/>
        <w:autoSpaceDN w:val="0"/>
        <w:adjustRightInd w:val="0"/>
        <w:ind w:firstLine="708"/>
        <w:rPr>
          <w:szCs w:val="24"/>
        </w:rPr>
      </w:pPr>
      <w:r w:rsidRPr="007A1596">
        <w:rPr>
          <w:szCs w:val="24"/>
        </w:rPr>
        <w:t>понедельник – пятница: с 09:00 до 18:00;</w:t>
      </w:r>
    </w:p>
    <w:p w:rsidR="007A1596" w:rsidRPr="007A1596" w:rsidRDefault="007A1596" w:rsidP="007A1596">
      <w:pPr>
        <w:autoSpaceDE w:val="0"/>
        <w:autoSpaceDN w:val="0"/>
        <w:adjustRightInd w:val="0"/>
        <w:ind w:firstLine="708"/>
        <w:rPr>
          <w:szCs w:val="24"/>
        </w:rPr>
      </w:pPr>
      <w:r w:rsidRPr="007A1596">
        <w:rPr>
          <w:szCs w:val="24"/>
        </w:rPr>
        <w:t>перерыв на обед: с 13:00 до 14:00;</w:t>
      </w:r>
    </w:p>
    <w:p w:rsidR="007A1596" w:rsidRPr="007A1596" w:rsidRDefault="007A1596" w:rsidP="007A1596">
      <w:pPr>
        <w:autoSpaceDE w:val="0"/>
        <w:autoSpaceDN w:val="0"/>
        <w:adjustRightInd w:val="0"/>
        <w:ind w:firstLine="708"/>
        <w:rPr>
          <w:szCs w:val="24"/>
        </w:rPr>
      </w:pPr>
      <w:r w:rsidRPr="007A1596">
        <w:rPr>
          <w:szCs w:val="24"/>
        </w:rPr>
        <w:t>суббота, воскресенье – выходной день.</w:t>
      </w:r>
    </w:p>
    <w:p w:rsidR="007A1596" w:rsidRPr="007A1596" w:rsidRDefault="007A1596" w:rsidP="007A1596">
      <w:pPr>
        <w:autoSpaceDE w:val="0"/>
        <w:autoSpaceDN w:val="0"/>
        <w:adjustRightInd w:val="0"/>
        <w:ind w:firstLine="708"/>
        <w:rPr>
          <w:szCs w:val="24"/>
        </w:rPr>
      </w:pPr>
      <w:r w:rsidRPr="007A1596">
        <w:rPr>
          <w:szCs w:val="24"/>
        </w:rPr>
        <w:t>Телефон/факс: 8 (34670) 62-182, 41-465.</w:t>
      </w:r>
    </w:p>
    <w:p w:rsidR="007A1596" w:rsidRPr="007A1596" w:rsidRDefault="007A1596" w:rsidP="007A1596">
      <w:pPr>
        <w:autoSpaceDE w:val="0"/>
        <w:autoSpaceDN w:val="0"/>
        <w:adjustRightInd w:val="0"/>
        <w:ind w:firstLine="708"/>
        <w:rPr>
          <w:szCs w:val="24"/>
        </w:rPr>
      </w:pPr>
      <w:r w:rsidRPr="007A1596">
        <w:rPr>
          <w:szCs w:val="24"/>
        </w:rPr>
        <w:t xml:space="preserve">Адрес электронной почты: </w:t>
      </w:r>
      <w:proofErr w:type="spellStart"/>
      <w:r w:rsidRPr="007A1596">
        <w:rPr>
          <w:szCs w:val="24"/>
          <w:lang w:val="en-US"/>
        </w:rPr>
        <w:t>GoncharovIA</w:t>
      </w:r>
      <w:proofErr w:type="spellEnd"/>
      <w:r w:rsidRPr="007A1596">
        <w:rPr>
          <w:szCs w:val="24"/>
        </w:rPr>
        <w:t>@</w:t>
      </w:r>
      <w:r w:rsidRPr="007A1596">
        <w:rPr>
          <w:szCs w:val="24"/>
          <w:lang w:val="en-US"/>
        </w:rPr>
        <w:t>admbel</w:t>
      </w:r>
      <w:r w:rsidRPr="007A1596">
        <w:rPr>
          <w:szCs w:val="24"/>
        </w:rPr>
        <w:t>.</w:t>
      </w:r>
      <w:proofErr w:type="spellStart"/>
      <w:r w:rsidRPr="007A1596">
        <w:rPr>
          <w:szCs w:val="24"/>
          <w:lang w:val="en-US"/>
        </w:rPr>
        <w:t>ru</w:t>
      </w:r>
      <w:proofErr w:type="spellEnd"/>
      <w:r w:rsidRPr="007A1596">
        <w:rPr>
          <w:szCs w:val="24"/>
        </w:rPr>
        <w:t>.</w:t>
      </w:r>
    </w:p>
    <w:p w:rsidR="007A1596" w:rsidRPr="007A1596" w:rsidRDefault="007A1596" w:rsidP="007A1596">
      <w:pPr>
        <w:autoSpaceDE w:val="0"/>
        <w:autoSpaceDN w:val="0"/>
        <w:adjustRightInd w:val="0"/>
        <w:ind w:firstLine="708"/>
        <w:rPr>
          <w:szCs w:val="24"/>
        </w:rPr>
      </w:pPr>
      <w:r w:rsidRPr="007A1596">
        <w:rPr>
          <w:szCs w:val="24"/>
        </w:rPr>
        <w:t>Официальный сайт органов местного самоуправления Белоярского района в информационно-телекоммуникационной сети Интернет: http://www.adm</w:t>
      </w:r>
      <w:r w:rsidRPr="007A1596">
        <w:rPr>
          <w:szCs w:val="24"/>
          <w:lang w:val="en-US"/>
        </w:rPr>
        <w:t>bel</w:t>
      </w:r>
      <w:r w:rsidRPr="007A1596">
        <w:rPr>
          <w:szCs w:val="24"/>
        </w:rPr>
        <w:t>.</w:t>
      </w:r>
      <w:proofErr w:type="spellStart"/>
      <w:r w:rsidRPr="007A1596">
        <w:rPr>
          <w:szCs w:val="24"/>
        </w:rPr>
        <w:t>ru</w:t>
      </w:r>
      <w:proofErr w:type="spellEnd"/>
      <w:r w:rsidRPr="007A1596">
        <w:rPr>
          <w:szCs w:val="24"/>
        </w:rPr>
        <w:t>.</w:t>
      </w:r>
    </w:p>
    <w:p w:rsidR="007A1596" w:rsidRPr="007A1596" w:rsidRDefault="007A1596" w:rsidP="007A1596">
      <w:pPr>
        <w:autoSpaceDE w:val="0"/>
        <w:autoSpaceDN w:val="0"/>
        <w:adjustRightInd w:val="0"/>
        <w:ind w:firstLine="708"/>
        <w:rPr>
          <w:szCs w:val="24"/>
        </w:rPr>
      </w:pPr>
      <w:r w:rsidRPr="007A1596">
        <w:rPr>
          <w:szCs w:val="24"/>
        </w:rPr>
        <w:t>Исполнение муниципального контроля осуществляется посредством организации и проведения проверки пользователя недр и предусматривает следующие административные процедуры:</w:t>
      </w:r>
    </w:p>
    <w:p w:rsidR="007A1596" w:rsidRPr="007A1596" w:rsidRDefault="007A1596" w:rsidP="007A1596">
      <w:pPr>
        <w:autoSpaceDE w:val="0"/>
        <w:autoSpaceDN w:val="0"/>
        <w:adjustRightInd w:val="0"/>
        <w:ind w:firstLine="708"/>
        <w:rPr>
          <w:szCs w:val="24"/>
        </w:rPr>
      </w:pPr>
      <w:r w:rsidRPr="007A1596">
        <w:rPr>
          <w:szCs w:val="24"/>
        </w:rPr>
        <w:t>1) организация плановой (документарной, выездной), внеплановой (документарной, выездной) проверки;</w:t>
      </w:r>
    </w:p>
    <w:p w:rsidR="007A1596" w:rsidRPr="007A1596" w:rsidRDefault="007A1596" w:rsidP="007A1596">
      <w:pPr>
        <w:autoSpaceDE w:val="0"/>
        <w:autoSpaceDN w:val="0"/>
        <w:adjustRightInd w:val="0"/>
        <w:ind w:firstLine="708"/>
        <w:rPr>
          <w:szCs w:val="24"/>
        </w:rPr>
      </w:pPr>
      <w:r w:rsidRPr="007A1596">
        <w:rPr>
          <w:szCs w:val="24"/>
        </w:rPr>
        <w:t>2) проведение плановой (документарной, выездной), внеплановой (документарной, выездной) проверки;</w:t>
      </w:r>
    </w:p>
    <w:p w:rsidR="007A1596" w:rsidRPr="007A1596" w:rsidRDefault="007A1596" w:rsidP="007A1596">
      <w:pPr>
        <w:autoSpaceDE w:val="0"/>
        <w:autoSpaceDN w:val="0"/>
        <w:adjustRightInd w:val="0"/>
        <w:ind w:firstLine="708"/>
        <w:rPr>
          <w:szCs w:val="24"/>
        </w:rPr>
      </w:pPr>
      <w:r w:rsidRPr="007A1596">
        <w:rPr>
          <w:szCs w:val="24"/>
        </w:rPr>
        <w:t>3) оформление результатов плановой (документарной, выездной), внеплановой (документарной, выездной) проверки;</w:t>
      </w:r>
    </w:p>
    <w:p w:rsidR="007A1596" w:rsidRPr="007A1596" w:rsidRDefault="007A1596" w:rsidP="007A1596">
      <w:pPr>
        <w:autoSpaceDE w:val="0"/>
        <w:autoSpaceDN w:val="0"/>
        <w:adjustRightInd w:val="0"/>
        <w:ind w:firstLine="708"/>
        <w:rPr>
          <w:szCs w:val="24"/>
        </w:rPr>
      </w:pPr>
      <w:r w:rsidRPr="007A1596">
        <w:rPr>
          <w:szCs w:val="24"/>
        </w:rPr>
        <w:lastRenderedPageBreak/>
        <w:t xml:space="preserve">4) </w:t>
      </w:r>
      <w:r w:rsidRPr="007A1596">
        <w:rPr>
          <w:bCs/>
          <w:szCs w:val="24"/>
        </w:rPr>
        <w:t xml:space="preserve">контроль исполнения вынесенного решения (предписания) об устранении выявленных нарушений условий пользования недрами и (или) о </w:t>
      </w:r>
      <w:r w:rsidRPr="007A1596">
        <w:rPr>
          <w:szCs w:val="24"/>
        </w:rPr>
        <w:t>приостановке работ, связанных с пользованием недрами;</w:t>
      </w:r>
    </w:p>
    <w:p w:rsidR="007A1596" w:rsidRPr="007A1596" w:rsidRDefault="007A1596" w:rsidP="007A1596">
      <w:pPr>
        <w:autoSpaceDE w:val="0"/>
        <w:autoSpaceDN w:val="0"/>
        <w:adjustRightInd w:val="0"/>
        <w:ind w:firstLine="708"/>
        <w:rPr>
          <w:bCs/>
          <w:szCs w:val="24"/>
        </w:rPr>
      </w:pPr>
      <w:r w:rsidRPr="007A1596">
        <w:rPr>
          <w:szCs w:val="24"/>
        </w:rPr>
        <w:t>Плановая проверка проводится в соответствии с планом проведения плановых проверок юридических лиц и индивидуальных предпринимателей на 2016 год, утвержденным постановлением администрации Белоярского района от 25 декабря 2015 года № 1576.</w:t>
      </w:r>
    </w:p>
    <w:p w:rsidR="007A1596" w:rsidRPr="007A1596" w:rsidRDefault="007A1596" w:rsidP="007A1596">
      <w:pPr>
        <w:autoSpaceDE w:val="0"/>
        <w:autoSpaceDN w:val="0"/>
        <w:adjustRightInd w:val="0"/>
        <w:ind w:firstLine="708"/>
        <w:rPr>
          <w:bCs/>
          <w:szCs w:val="24"/>
        </w:rPr>
      </w:pPr>
      <w:r w:rsidRPr="007A1596">
        <w:rPr>
          <w:bCs/>
          <w:szCs w:val="24"/>
        </w:rPr>
        <w:t xml:space="preserve">Подготовка ежегодного плана проведения плановых проверок осуществляется в соответствии с </w:t>
      </w:r>
      <w:hyperlink r:id="rId9" w:history="1">
        <w:r w:rsidRPr="007A1596">
          <w:rPr>
            <w:szCs w:val="24"/>
          </w:rPr>
          <w:t>Постановление</w:t>
        </w:r>
      </w:hyperlink>
      <w:r w:rsidRPr="007A1596">
        <w:rPr>
          <w:szCs w:val="24"/>
        </w:rPr>
        <w:t xml:space="preserve">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7A1596">
        <w:rPr>
          <w:szCs w:val="24"/>
        </w:rPr>
        <w:t>контроля ежегодных планов проведения плановых проверок юридических лиц</w:t>
      </w:r>
      <w:proofErr w:type="gramEnd"/>
      <w:r w:rsidRPr="007A1596">
        <w:rPr>
          <w:szCs w:val="24"/>
        </w:rPr>
        <w:t xml:space="preserve"> и индивидуальных предпринимателей».</w:t>
      </w:r>
    </w:p>
    <w:p w:rsidR="007A1596" w:rsidRPr="007A1596" w:rsidRDefault="007A1596" w:rsidP="007A1596">
      <w:pPr>
        <w:autoSpaceDE w:val="0"/>
        <w:autoSpaceDN w:val="0"/>
        <w:adjustRightInd w:val="0"/>
        <w:ind w:firstLine="708"/>
        <w:rPr>
          <w:bCs/>
          <w:szCs w:val="24"/>
        </w:rPr>
      </w:pPr>
      <w:r w:rsidRPr="007A1596">
        <w:rPr>
          <w:szCs w:val="24"/>
        </w:rPr>
        <w:t xml:space="preserve">Проверка проводится на основании </w:t>
      </w:r>
      <w:r w:rsidRPr="007A1596">
        <w:rPr>
          <w:bCs/>
          <w:szCs w:val="24"/>
        </w:rPr>
        <w:t xml:space="preserve">распоряжения администрации Белоярского района </w:t>
      </w:r>
      <w:r w:rsidRPr="007A1596">
        <w:rPr>
          <w:szCs w:val="24"/>
        </w:rPr>
        <w:t>от 14.06.2016 №199-р «О проведении документарной проверки общества с ограниченной общественностью «Газпром трансгаз Югорск» (Сосновское линейное производственное управление магистральных газопроводов, Верхнеказымское линейное производственное управление магистральных газопроводов)»</w:t>
      </w:r>
      <w:r w:rsidRPr="007A1596">
        <w:rPr>
          <w:bCs/>
          <w:szCs w:val="24"/>
        </w:rPr>
        <w:t xml:space="preserve">. </w:t>
      </w:r>
      <w:r w:rsidRPr="007A1596">
        <w:rPr>
          <w:szCs w:val="24"/>
        </w:rPr>
        <w:t>Проверка проводиться только должностным лицом, которое указано в распоряжении</w:t>
      </w:r>
      <w:r w:rsidRPr="007A1596">
        <w:rPr>
          <w:bCs/>
          <w:szCs w:val="24"/>
        </w:rPr>
        <w:t xml:space="preserve"> о проведении проверки</w:t>
      </w:r>
      <w:r w:rsidRPr="007A1596">
        <w:rPr>
          <w:szCs w:val="24"/>
        </w:rPr>
        <w:t>.</w:t>
      </w:r>
    </w:p>
    <w:p w:rsidR="007A1596" w:rsidRPr="007A1596" w:rsidRDefault="007A1596" w:rsidP="007A1596">
      <w:pPr>
        <w:autoSpaceDE w:val="0"/>
        <w:autoSpaceDN w:val="0"/>
        <w:adjustRightInd w:val="0"/>
        <w:ind w:firstLine="720"/>
        <w:rPr>
          <w:bCs/>
          <w:szCs w:val="24"/>
        </w:rPr>
      </w:pPr>
      <w:proofErr w:type="gramStart"/>
      <w:r w:rsidRPr="007A1596">
        <w:rPr>
          <w:bCs/>
          <w:szCs w:val="24"/>
        </w:rPr>
        <w:t xml:space="preserve">Проект распоряжения о проведении проверки готовится по </w:t>
      </w:r>
      <w:hyperlink r:id="rId10" w:history="1">
        <w:r w:rsidRPr="007A1596">
          <w:rPr>
            <w:bCs/>
            <w:szCs w:val="24"/>
          </w:rPr>
          <w:t>форме</w:t>
        </w:r>
      </w:hyperlink>
      <w:r w:rsidRPr="007A1596">
        <w:rPr>
          <w:bCs/>
          <w:szCs w:val="24"/>
        </w:rPr>
        <w:t>, установленной приказом Министерства экономического 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p w:rsidR="007A1596" w:rsidRPr="007A1596" w:rsidRDefault="007A1596" w:rsidP="007A1596">
      <w:pPr>
        <w:autoSpaceDE w:val="0"/>
        <w:autoSpaceDN w:val="0"/>
        <w:adjustRightInd w:val="0"/>
        <w:ind w:firstLine="720"/>
        <w:outlineLvl w:val="1"/>
        <w:rPr>
          <w:szCs w:val="24"/>
        </w:rPr>
      </w:pPr>
      <w:r w:rsidRPr="007A1596">
        <w:rPr>
          <w:szCs w:val="24"/>
        </w:rPr>
        <w:t xml:space="preserve">По результатам проверки должностным лицом органа муниципального контроля, проводящим проверку, составляется </w:t>
      </w:r>
      <w:r w:rsidRPr="007A1596">
        <w:rPr>
          <w:bCs/>
          <w:szCs w:val="24"/>
        </w:rPr>
        <w:t xml:space="preserve">акт проверки по </w:t>
      </w:r>
      <w:hyperlink r:id="rId11" w:history="1">
        <w:r w:rsidRPr="007A1596">
          <w:rPr>
            <w:bCs/>
            <w:szCs w:val="24"/>
          </w:rPr>
          <w:t>форме</w:t>
        </w:r>
      </w:hyperlink>
      <w:r w:rsidRPr="007A1596">
        <w:rPr>
          <w:bCs/>
          <w:szCs w:val="24"/>
        </w:rPr>
        <w:t>, установленной приказом Министерства экономического развития Российской Федерации от 30 апреля 2009 года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A1596" w:rsidRPr="007A1596" w:rsidRDefault="007A1596" w:rsidP="007A1596">
      <w:pPr>
        <w:autoSpaceDE w:val="0"/>
        <w:autoSpaceDN w:val="0"/>
        <w:adjustRightInd w:val="0"/>
        <w:ind w:firstLine="708"/>
        <w:rPr>
          <w:bCs/>
          <w:szCs w:val="24"/>
        </w:rPr>
      </w:pPr>
      <w:r w:rsidRPr="007A1596">
        <w:rPr>
          <w:szCs w:val="24"/>
        </w:rPr>
        <w:t>Орган муниципального контроля</w:t>
      </w:r>
      <w:r w:rsidRPr="007A1596">
        <w:rPr>
          <w:bCs/>
          <w:szCs w:val="24"/>
        </w:rPr>
        <w:t xml:space="preserve"> информирует </w:t>
      </w:r>
      <w:proofErr w:type="spellStart"/>
      <w:r w:rsidRPr="007A1596">
        <w:rPr>
          <w:bCs/>
          <w:szCs w:val="24"/>
        </w:rPr>
        <w:t>Депнедра</w:t>
      </w:r>
      <w:proofErr w:type="spellEnd"/>
      <w:r w:rsidRPr="007A1596">
        <w:rPr>
          <w:bCs/>
          <w:szCs w:val="24"/>
        </w:rPr>
        <w:t xml:space="preserve"> Югры и </w:t>
      </w:r>
      <w:proofErr w:type="spellStart"/>
      <w:r w:rsidRPr="007A1596">
        <w:rPr>
          <w:bCs/>
          <w:szCs w:val="24"/>
        </w:rPr>
        <w:t>Природнадзор</w:t>
      </w:r>
      <w:proofErr w:type="spellEnd"/>
      <w:r w:rsidRPr="007A1596">
        <w:rPr>
          <w:bCs/>
          <w:szCs w:val="24"/>
        </w:rPr>
        <w:t xml:space="preserve"> Югры о результатах проводимой проверки, а также представляет материалы по выявленным нарушениям в срок не позднее десяти календарных дней после подписания акта проверки.</w:t>
      </w:r>
    </w:p>
    <w:p w:rsidR="007A1596" w:rsidRPr="007A1596" w:rsidRDefault="007A1596" w:rsidP="007A1596">
      <w:pPr>
        <w:autoSpaceDE w:val="0"/>
        <w:autoSpaceDN w:val="0"/>
        <w:adjustRightInd w:val="0"/>
        <w:ind w:firstLine="708"/>
        <w:outlineLvl w:val="2"/>
        <w:rPr>
          <w:szCs w:val="24"/>
        </w:rPr>
      </w:pPr>
      <w:r w:rsidRPr="007A1596">
        <w:rPr>
          <w:bCs/>
          <w:szCs w:val="24"/>
        </w:rPr>
        <w:t xml:space="preserve">За отчетный период (1 полугодие 2016 года) проведена </w:t>
      </w:r>
      <w:r w:rsidRPr="007A1596">
        <w:rPr>
          <w:szCs w:val="24"/>
        </w:rPr>
        <w:t>плановая документарная проверка общества с ограниченной общественностью «Газпром трансгаз Югорск» (Сосновское линейное производственное управление магистральных газопроводов, Верхнеказымское линейное производственное управление магистральных газопроводов) по 11 участкам недр местного значения.</w:t>
      </w:r>
    </w:p>
    <w:p w:rsidR="007A1596" w:rsidRPr="007A1596" w:rsidRDefault="007A1596" w:rsidP="007A1596">
      <w:pPr>
        <w:ind w:firstLine="720"/>
      </w:pPr>
      <w:r w:rsidRPr="007A1596">
        <w:t xml:space="preserve">Место нахождения: Ханты-Мансийский автономный округ – Югра, г.Югорск, </w:t>
      </w:r>
      <w:proofErr w:type="spellStart"/>
      <w:r w:rsidRPr="007A1596">
        <w:t>ул</w:t>
      </w:r>
      <w:proofErr w:type="gramStart"/>
      <w:r w:rsidRPr="007A1596">
        <w:t>.М</w:t>
      </w:r>
      <w:proofErr w:type="gramEnd"/>
      <w:r w:rsidRPr="007A1596">
        <w:t>ира</w:t>
      </w:r>
      <w:proofErr w:type="spellEnd"/>
      <w:r w:rsidRPr="007A1596">
        <w:t>, д.15. Места фактического осуществления деятельности:</w:t>
      </w:r>
    </w:p>
    <w:p w:rsidR="007A1596" w:rsidRPr="007A1596" w:rsidRDefault="007A1596" w:rsidP="007A1596">
      <w:pPr>
        <w:ind w:firstLine="720"/>
        <w:rPr>
          <w:b/>
        </w:rPr>
      </w:pPr>
      <w:r w:rsidRPr="007A1596">
        <w:rPr>
          <w:b/>
        </w:rPr>
        <w:t>Сосновское линейное производственное управление магистральных газопроводов:</w:t>
      </w:r>
    </w:p>
    <w:p w:rsidR="007A1596" w:rsidRPr="007A1596" w:rsidRDefault="007A1596" w:rsidP="007A1596">
      <w:pPr>
        <w:ind w:firstLine="720"/>
      </w:pPr>
      <w:r w:rsidRPr="007A1596">
        <w:t>Белоярский район, «Карьер песка на 445 км магистрального газопровода Уренгой-Ужгород», 64</w:t>
      </w:r>
      <w:r w:rsidRPr="007A1596">
        <w:rPr>
          <w:vertAlign w:val="superscript"/>
        </w:rPr>
        <w:t>о</w:t>
      </w:r>
      <w:r w:rsidRPr="007A1596">
        <w:t xml:space="preserve"> 13</w:t>
      </w:r>
      <w:r w:rsidRPr="007A1596">
        <w:rPr>
          <w:vertAlign w:val="superscript"/>
        </w:rPr>
        <w:t>/</w:t>
      </w:r>
      <w:r w:rsidRPr="007A1596">
        <w:t xml:space="preserve"> </w:t>
      </w:r>
      <w:proofErr w:type="spellStart"/>
      <w:r w:rsidRPr="007A1596">
        <w:t>с.ш</w:t>
      </w:r>
      <w:proofErr w:type="spellEnd"/>
      <w:r w:rsidRPr="007A1596">
        <w:t>. 70</w:t>
      </w:r>
      <w:r w:rsidRPr="007A1596">
        <w:rPr>
          <w:vertAlign w:val="superscript"/>
        </w:rPr>
        <w:t>о</w:t>
      </w:r>
      <w:r w:rsidRPr="007A1596">
        <w:t xml:space="preserve"> 03</w:t>
      </w:r>
      <w:r w:rsidRPr="007A1596">
        <w:rPr>
          <w:vertAlign w:val="superscript"/>
        </w:rPr>
        <w:t xml:space="preserve">/ </w:t>
      </w:r>
      <w:proofErr w:type="spellStart"/>
      <w:r w:rsidRPr="007A1596">
        <w:t>в.д</w:t>
      </w:r>
      <w:proofErr w:type="spellEnd"/>
      <w:r w:rsidRPr="007A1596">
        <w:t>.;</w:t>
      </w:r>
    </w:p>
    <w:p w:rsidR="007A1596" w:rsidRPr="007A1596" w:rsidRDefault="007A1596" w:rsidP="007A1596">
      <w:pPr>
        <w:ind w:firstLine="720"/>
      </w:pPr>
      <w:r w:rsidRPr="007A1596">
        <w:t>Белоярский район, «Карьер на 564 км магистрального газопровода СРТО-Урал», 64</w:t>
      </w:r>
      <w:r w:rsidRPr="007A1596">
        <w:rPr>
          <w:vertAlign w:val="superscript"/>
        </w:rPr>
        <w:t>о</w:t>
      </w:r>
      <w:r w:rsidRPr="007A1596">
        <w:t xml:space="preserve"> 12</w:t>
      </w:r>
      <w:r w:rsidRPr="007A1596">
        <w:rPr>
          <w:vertAlign w:val="superscript"/>
        </w:rPr>
        <w:t>/</w:t>
      </w:r>
      <w:r w:rsidRPr="007A1596">
        <w:t xml:space="preserve"> </w:t>
      </w:r>
      <w:proofErr w:type="spellStart"/>
      <w:r w:rsidRPr="007A1596">
        <w:t>с.ш</w:t>
      </w:r>
      <w:proofErr w:type="spellEnd"/>
      <w:r w:rsidRPr="007A1596">
        <w:t>. 69</w:t>
      </w:r>
      <w:r w:rsidRPr="007A1596">
        <w:rPr>
          <w:vertAlign w:val="superscript"/>
        </w:rPr>
        <w:t>о</w:t>
      </w:r>
      <w:r w:rsidRPr="007A1596">
        <w:t xml:space="preserve"> 57</w:t>
      </w:r>
      <w:r w:rsidRPr="007A1596">
        <w:rPr>
          <w:vertAlign w:val="superscript"/>
        </w:rPr>
        <w:t>/</w:t>
      </w:r>
      <w:r w:rsidRPr="007A1596">
        <w:t xml:space="preserve"> </w:t>
      </w:r>
      <w:proofErr w:type="spellStart"/>
      <w:r w:rsidRPr="007A1596">
        <w:t>в.д</w:t>
      </w:r>
      <w:proofErr w:type="spellEnd"/>
      <w:r w:rsidRPr="007A1596">
        <w:t>.;</w:t>
      </w:r>
    </w:p>
    <w:p w:rsidR="007A1596" w:rsidRPr="007A1596" w:rsidRDefault="007A1596" w:rsidP="007A1596">
      <w:pPr>
        <w:ind w:firstLine="720"/>
      </w:pPr>
      <w:r w:rsidRPr="007A1596">
        <w:t>Белоярский район, «Карьер песка на 450 км газопровода Уренгой-Центр 1», 64</w:t>
      </w:r>
      <w:r w:rsidRPr="007A1596">
        <w:rPr>
          <w:vertAlign w:val="superscript"/>
        </w:rPr>
        <w:t>о</w:t>
      </w:r>
      <w:r w:rsidRPr="007A1596">
        <w:t xml:space="preserve"> 11</w:t>
      </w:r>
      <w:r w:rsidRPr="007A1596">
        <w:rPr>
          <w:vertAlign w:val="superscript"/>
        </w:rPr>
        <w:t>/</w:t>
      </w:r>
      <w:r w:rsidRPr="007A1596">
        <w:t xml:space="preserve"> </w:t>
      </w:r>
      <w:proofErr w:type="spellStart"/>
      <w:r w:rsidRPr="007A1596">
        <w:t>с.ш</w:t>
      </w:r>
      <w:proofErr w:type="spellEnd"/>
      <w:r w:rsidRPr="007A1596">
        <w:t>. 69</w:t>
      </w:r>
      <w:r w:rsidRPr="007A1596">
        <w:rPr>
          <w:vertAlign w:val="superscript"/>
        </w:rPr>
        <w:t>о</w:t>
      </w:r>
      <w:r w:rsidRPr="007A1596">
        <w:t xml:space="preserve"> 56</w:t>
      </w:r>
      <w:r w:rsidRPr="007A1596">
        <w:rPr>
          <w:vertAlign w:val="superscript"/>
        </w:rPr>
        <w:t>/</w:t>
      </w:r>
      <w:r w:rsidRPr="007A1596">
        <w:t xml:space="preserve"> </w:t>
      </w:r>
      <w:proofErr w:type="spellStart"/>
      <w:r w:rsidRPr="007A1596">
        <w:t>в.д</w:t>
      </w:r>
      <w:proofErr w:type="spellEnd"/>
      <w:r w:rsidRPr="007A1596">
        <w:t>.;</w:t>
      </w:r>
    </w:p>
    <w:p w:rsidR="007A1596" w:rsidRPr="007A1596" w:rsidRDefault="007A1596" w:rsidP="007A1596">
      <w:pPr>
        <w:ind w:firstLine="720"/>
      </w:pPr>
      <w:r w:rsidRPr="007A1596">
        <w:t>Белоярский район, «Карьер на 525 км магистрального газопровода Уренгой-Ужгород», 63</w:t>
      </w:r>
      <w:r w:rsidRPr="007A1596">
        <w:rPr>
          <w:vertAlign w:val="superscript"/>
        </w:rPr>
        <w:t>о</w:t>
      </w:r>
      <w:r w:rsidRPr="007A1596">
        <w:t xml:space="preserve"> 55</w:t>
      </w:r>
      <w:r w:rsidRPr="007A1596">
        <w:rPr>
          <w:vertAlign w:val="superscript"/>
        </w:rPr>
        <w:t>/</w:t>
      </w:r>
      <w:r w:rsidRPr="007A1596">
        <w:t xml:space="preserve"> </w:t>
      </w:r>
      <w:proofErr w:type="spellStart"/>
      <w:r w:rsidRPr="007A1596">
        <w:t>с.ш</w:t>
      </w:r>
      <w:proofErr w:type="spellEnd"/>
      <w:r w:rsidRPr="007A1596">
        <w:t>. 68</w:t>
      </w:r>
      <w:r w:rsidRPr="007A1596">
        <w:rPr>
          <w:vertAlign w:val="superscript"/>
        </w:rPr>
        <w:t>о</w:t>
      </w:r>
      <w:r w:rsidRPr="007A1596">
        <w:t xml:space="preserve"> 38</w:t>
      </w:r>
      <w:r w:rsidRPr="007A1596">
        <w:rPr>
          <w:vertAlign w:val="superscript"/>
        </w:rPr>
        <w:t>/</w:t>
      </w:r>
      <w:r w:rsidRPr="007A1596">
        <w:t xml:space="preserve"> </w:t>
      </w:r>
      <w:proofErr w:type="spellStart"/>
      <w:r w:rsidRPr="007A1596">
        <w:t>в.д</w:t>
      </w:r>
      <w:proofErr w:type="spellEnd"/>
      <w:r w:rsidRPr="007A1596">
        <w:t>.;</w:t>
      </w:r>
    </w:p>
    <w:p w:rsidR="007A1596" w:rsidRPr="007A1596" w:rsidRDefault="007A1596" w:rsidP="007A1596">
      <w:pPr>
        <w:ind w:firstLine="720"/>
      </w:pPr>
      <w:r w:rsidRPr="007A1596">
        <w:t>Белоярский район, «Карьер на 506 км магистрального газопровода Уренгой-Ужгород», 63</w:t>
      </w:r>
      <w:r w:rsidRPr="007A1596">
        <w:rPr>
          <w:vertAlign w:val="superscript"/>
        </w:rPr>
        <w:t>о</w:t>
      </w:r>
      <w:r w:rsidRPr="007A1596">
        <w:t xml:space="preserve"> 56</w:t>
      </w:r>
      <w:r w:rsidRPr="007A1596">
        <w:rPr>
          <w:vertAlign w:val="superscript"/>
        </w:rPr>
        <w:t>/</w:t>
      </w:r>
      <w:r w:rsidRPr="007A1596">
        <w:t xml:space="preserve"> </w:t>
      </w:r>
      <w:proofErr w:type="spellStart"/>
      <w:r w:rsidRPr="007A1596">
        <w:t>с.ш</w:t>
      </w:r>
      <w:proofErr w:type="spellEnd"/>
      <w:r w:rsidRPr="007A1596">
        <w:t>. 69</w:t>
      </w:r>
      <w:r w:rsidRPr="007A1596">
        <w:rPr>
          <w:vertAlign w:val="superscript"/>
        </w:rPr>
        <w:t>о</w:t>
      </w:r>
      <w:r w:rsidRPr="007A1596">
        <w:t xml:space="preserve"> 02</w:t>
      </w:r>
      <w:r w:rsidRPr="007A1596">
        <w:rPr>
          <w:vertAlign w:val="superscript"/>
        </w:rPr>
        <w:t>/</w:t>
      </w:r>
      <w:r w:rsidRPr="007A1596">
        <w:t xml:space="preserve"> </w:t>
      </w:r>
      <w:proofErr w:type="spellStart"/>
      <w:r w:rsidRPr="007A1596">
        <w:t>в.д</w:t>
      </w:r>
      <w:proofErr w:type="spellEnd"/>
      <w:r w:rsidRPr="007A1596">
        <w:t>.;</w:t>
      </w:r>
    </w:p>
    <w:p w:rsidR="007A1596" w:rsidRPr="007A1596" w:rsidRDefault="007A1596" w:rsidP="007A1596">
      <w:pPr>
        <w:ind w:firstLine="720"/>
      </w:pPr>
      <w:r w:rsidRPr="007A1596">
        <w:lastRenderedPageBreak/>
        <w:t xml:space="preserve">Белоярский район, «Карьер песка на 10 км автодороги </w:t>
      </w:r>
      <w:proofErr w:type="spellStart"/>
      <w:r w:rsidRPr="007A1596">
        <w:t>п</w:t>
      </w:r>
      <w:proofErr w:type="gramStart"/>
      <w:r w:rsidRPr="007A1596">
        <w:t>.С</w:t>
      </w:r>
      <w:proofErr w:type="gramEnd"/>
      <w:r w:rsidRPr="007A1596">
        <w:t>основка-п.Сорум</w:t>
      </w:r>
      <w:proofErr w:type="spellEnd"/>
      <w:r w:rsidRPr="007A1596">
        <w:t>»,       64</w:t>
      </w:r>
      <w:r w:rsidRPr="007A1596">
        <w:rPr>
          <w:vertAlign w:val="superscript"/>
        </w:rPr>
        <w:t>о</w:t>
      </w:r>
      <w:r w:rsidRPr="007A1596">
        <w:t xml:space="preserve"> 05</w:t>
      </w:r>
      <w:r w:rsidRPr="007A1596">
        <w:rPr>
          <w:vertAlign w:val="superscript"/>
        </w:rPr>
        <w:t>/</w:t>
      </w:r>
      <w:r w:rsidRPr="007A1596">
        <w:t xml:space="preserve"> </w:t>
      </w:r>
      <w:proofErr w:type="spellStart"/>
      <w:r w:rsidRPr="007A1596">
        <w:t>с.ш</w:t>
      </w:r>
      <w:proofErr w:type="spellEnd"/>
      <w:r w:rsidRPr="007A1596">
        <w:t>. 69</w:t>
      </w:r>
      <w:r w:rsidRPr="007A1596">
        <w:rPr>
          <w:vertAlign w:val="superscript"/>
        </w:rPr>
        <w:t>о</w:t>
      </w:r>
      <w:r w:rsidRPr="007A1596">
        <w:t xml:space="preserve"> 17</w:t>
      </w:r>
      <w:r w:rsidRPr="007A1596">
        <w:rPr>
          <w:vertAlign w:val="superscript"/>
        </w:rPr>
        <w:t>/</w:t>
      </w:r>
      <w:r w:rsidRPr="007A1596">
        <w:t xml:space="preserve"> </w:t>
      </w:r>
      <w:proofErr w:type="spellStart"/>
      <w:r w:rsidRPr="007A1596">
        <w:t>в.д</w:t>
      </w:r>
      <w:proofErr w:type="spellEnd"/>
      <w:r w:rsidRPr="007A1596">
        <w:t>.</w:t>
      </w:r>
    </w:p>
    <w:p w:rsidR="007A1596" w:rsidRPr="007A1596" w:rsidRDefault="007A1596" w:rsidP="007A1596">
      <w:pPr>
        <w:ind w:firstLine="720"/>
        <w:rPr>
          <w:b/>
        </w:rPr>
      </w:pPr>
      <w:r w:rsidRPr="007A1596">
        <w:rPr>
          <w:b/>
        </w:rPr>
        <w:t>Верхнеказымское линейное производственное управление магистральных газопроводов:</w:t>
      </w:r>
    </w:p>
    <w:p w:rsidR="007A1596" w:rsidRPr="007A1596" w:rsidRDefault="007A1596" w:rsidP="007A1596">
      <w:pPr>
        <w:ind w:firstLine="720"/>
      </w:pPr>
      <w:r w:rsidRPr="007A1596">
        <w:t>Белоярский район, «Карьер песка на 525 км магистрального газопровода Уренгой-Ужгород», 63</w:t>
      </w:r>
      <w:r w:rsidRPr="007A1596">
        <w:rPr>
          <w:vertAlign w:val="superscript"/>
        </w:rPr>
        <w:t>о</w:t>
      </w:r>
      <w:r w:rsidRPr="007A1596">
        <w:t xml:space="preserve"> 55</w:t>
      </w:r>
      <w:r w:rsidRPr="007A1596">
        <w:rPr>
          <w:vertAlign w:val="superscript"/>
        </w:rPr>
        <w:t>/</w:t>
      </w:r>
      <w:r w:rsidRPr="007A1596">
        <w:t xml:space="preserve"> </w:t>
      </w:r>
      <w:proofErr w:type="spellStart"/>
      <w:r w:rsidRPr="007A1596">
        <w:t>с.ш</w:t>
      </w:r>
      <w:proofErr w:type="spellEnd"/>
      <w:r w:rsidRPr="007A1596">
        <w:t>. 68</w:t>
      </w:r>
      <w:r w:rsidRPr="007A1596">
        <w:rPr>
          <w:vertAlign w:val="superscript"/>
        </w:rPr>
        <w:t>о</w:t>
      </w:r>
      <w:r w:rsidRPr="007A1596">
        <w:t xml:space="preserve"> 39</w:t>
      </w:r>
      <w:r w:rsidRPr="007A1596">
        <w:rPr>
          <w:vertAlign w:val="superscript"/>
        </w:rPr>
        <w:t>/</w:t>
      </w:r>
      <w:r w:rsidRPr="007A1596">
        <w:t xml:space="preserve"> </w:t>
      </w:r>
      <w:proofErr w:type="spellStart"/>
      <w:r w:rsidRPr="007A1596">
        <w:t>в.д</w:t>
      </w:r>
      <w:proofErr w:type="spellEnd"/>
      <w:r w:rsidRPr="007A1596">
        <w:t>.;</w:t>
      </w:r>
    </w:p>
    <w:p w:rsidR="007A1596" w:rsidRPr="007A1596" w:rsidRDefault="007A1596" w:rsidP="007A1596">
      <w:pPr>
        <w:ind w:firstLine="720"/>
      </w:pPr>
      <w:r w:rsidRPr="007A1596">
        <w:t>Белоярский район, «Карьер песка на 568 км магистрального газопровода Уренгой-Ужгород», 63</w:t>
      </w:r>
      <w:r w:rsidRPr="007A1596">
        <w:rPr>
          <w:vertAlign w:val="superscript"/>
        </w:rPr>
        <w:t>о</w:t>
      </w:r>
      <w:r w:rsidRPr="007A1596">
        <w:t xml:space="preserve"> 48</w:t>
      </w:r>
      <w:r w:rsidRPr="007A1596">
        <w:rPr>
          <w:vertAlign w:val="superscript"/>
        </w:rPr>
        <w:t>/</w:t>
      </w:r>
      <w:r w:rsidRPr="007A1596">
        <w:t xml:space="preserve"> </w:t>
      </w:r>
      <w:proofErr w:type="spellStart"/>
      <w:r w:rsidRPr="007A1596">
        <w:t>с.ш</w:t>
      </w:r>
      <w:proofErr w:type="spellEnd"/>
      <w:r w:rsidRPr="007A1596">
        <w:t>. 67</w:t>
      </w:r>
      <w:r w:rsidRPr="007A1596">
        <w:rPr>
          <w:vertAlign w:val="superscript"/>
        </w:rPr>
        <w:t>о</w:t>
      </w:r>
      <w:r w:rsidRPr="007A1596">
        <w:t xml:space="preserve"> 52</w:t>
      </w:r>
      <w:r w:rsidRPr="007A1596">
        <w:rPr>
          <w:vertAlign w:val="superscript"/>
        </w:rPr>
        <w:t>/</w:t>
      </w:r>
      <w:r w:rsidRPr="007A1596">
        <w:t xml:space="preserve"> </w:t>
      </w:r>
      <w:proofErr w:type="spellStart"/>
      <w:r w:rsidRPr="007A1596">
        <w:t>в.д</w:t>
      </w:r>
      <w:proofErr w:type="spellEnd"/>
      <w:r w:rsidRPr="007A1596">
        <w:t>.;</w:t>
      </w:r>
    </w:p>
    <w:p w:rsidR="007A1596" w:rsidRPr="007A1596" w:rsidRDefault="007A1596" w:rsidP="007A1596">
      <w:pPr>
        <w:ind w:firstLine="720"/>
      </w:pPr>
      <w:r w:rsidRPr="007A1596">
        <w:t>Белоярский район, «Карьер песка на 603 км магистрального газопровода Уренгой-Ужгород», 63</w:t>
      </w:r>
      <w:r w:rsidRPr="007A1596">
        <w:rPr>
          <w:vertAlign w:val="superscript"/>
        </w:rPr>
        <w:t>о</w:t>
      </w:r>
      <w:r w:rsidRPr="007A1596">
        <w:t xml:space="preserve"> 38</w:t>
      </w:r>
      <w:r w:rsidRPr="007A1596">
        <w:rPr>
          <w:vertAlign w:val="superscript"/>
        </w:rPr>
        <w:t>/</w:t>
      </w:r>
      <w:r w:rsidRPr="007A1596">
        <w:t xml:space="preserve"> </w:t>
      </w:r>
      <w:proofErr w:type="spellStart"/>
      <w:r w:rsidRPr="007A1596">
        <w:t>с.ш</w:t>
      </w:r>
      <w:proofErr w:type="spellEnd"/>
      <w:r w:rsidRPr="007A1596">
        <w:t>. 67</w:t>
      </w:r>
      <w:r w:rsidRPr="007A1596">
        <w:rPr>
          <w:vertAlign w:val="superscript"/>
        </w:rPr>
        <w:t>о</w:t>
      </w:r>
      <w:r w:rsidRPr="007A1596">
        <w:t xml:space="preserve"> 12</w:t>
      </w:r>
      <w:r w:rsidRPr="007A1596">
        <w:rPr>
          <w:vertAlign w:val="superscript"/>
        </w:rPr>
        <w:t>/</w:t>
      </w:r>
      <w:r w:rsidRPr="007A1596">
        <w:t xml:space="preserve"> </w:t>
      </w:r>
      <w:proofErr w:type="spellStart"/>
      <w:r w:rsidRPr="007A1596">
        <w:t>в.д</w:t>
      </w:r>
      <w:proofErr w:type="spellEnd"/>
      <w:r w:rsidRPr="007A1596">
        <w:t>.;</w:t>
      </w:r>
    </w:p>
    <w:p w:rsidR="007A1596" w:rsidRPr="007A1596" w:rsidRDefault="007A1596" w:rsidP="007A1596">
      <w:pPr>
        <w:ind w:firstLine="720"/>
      </w:pPr>
      <w:r w:rsidRPr="007A1596">
        <w:t>Белоярский район, «Карьер на 582 км магистрального газопровода Уренгой-Ужгород», 63</w:t>
      </w:r>
      <w:r w:rsidRPr="007A1596">
        <w:rPr>
          <w:vertAlign w:val="superscript"/>
        </w:rPr>
        <w:t>о</w:t>
      </w:r>
      <w:r w:rsidRPr="007A1596">
        <w:t xml:space="preserve"> 46</w:t>
      </w:r>
      <w:r w:rsidRPr="007A1596">
        <w:rPr>
          <w:vertAlign w:val="superscript"/>
        </w:rPr>
        <w:t>/</w:t>
      </w:r>
      <w:r w:rsidRPr="007A1596">
        <w:t xml:space="preserve"> </w:t>
      </w:r>
      <w:proofErr w:type="spellStart"/>
      <w:r w:rsidRPr="007A1596">
        <w:t>с.ш</w:t>
      </w:r>
      <w:proofErr w:type="spellEnd"/>
      <w:r w:rsidRPr="007A1596">
        <w:t>. 67</w:t>
      </w:r>
      <w:r w:rsidRPr="007A1596">
        <w:rPr>
          <w:vertAlign w:val="superscript"/>
        </w:rPr>
        <w:t>о</w:t>
      </w:r>
      <w:r w:rsidRPr="007A1596">
        <w:t xml:space="preserve"> 34</w:t>
      </w:r>
      <w:r w:rsidRPr="007A1596">
        <w:rPr>
          <w:vertAlign w:val="superscript"/>
        </w:rPr>
        <w:t>/</w:t>
      </w:r>
      <w:r w:rsidRPr="007A1596">
        <w:t xml:space="preserve"> </w:t>
      </w:r>
      <w:proofErr w:type="spellStart"/>
      <w:r w:rsidRPr="007A1596">
        <w:t>в.д</w:t>
      </w:r>
      <w:proofErr w:type="spellEnd"/>
      <w:r w:rsidRPr="007A1596">
        <w:t>.;</w:t>
      </w:r>
    </w:p>
    <w:p w:rsidR="007A1596" w:rsidRPr="007A1596" w:rsidRDefault="007A1596" w:rsidP="007A1596">
      <w:pPr>
        <w:ind w:firstLine="720"/>
      </w:pPr>
      <w:r w:rsidRPr="007A1596">
        <w:t>Белоярский район, «Карьер торфа на 570 км магистрального газопровода Уренгой-Ужгород», 63</w:t>
      </w:r>
      <w:r w:rsidRPr="007A1596">
        <w:rPr>
          <w:vertAlign w:val="superscript"/>
        </w:rPr>
        <w:t>о</w:t>
      </w:r>
      <w:r w:rsidRPr="007A1596">
        <w:t xml:space="preserve"> 48</w:t>
      </w:r>
      <w:r w:rsidRPr="007A1596">
        <w:rPr>
          <w:vertAlign w:val="superscript"/>
        </w:rPr>
        <w:t>/</w:t>
      </w:r>
      <w:r w:rsidRPr="007A1596">
        <w:t xml:space="preserve"> </w:t>
      </w:r>
      <w:proofErr w:type="spellStart"/>
      <w:r w:rsidRPr="007A1596">
        <w:t>с.ш</w:t>
      </w:r>
      <w:proofErr w:type="spellEnd"/>
      <w:r w:rsidRPr="007A1596">
        <w:t>. 67</w:t>
      </w:r>
      <w:r w:rsidRPr="007A1596">
        <w:rPr>
          <w:vertAlign w:val="superscript"/>
        </w:rPr>
        <w:t>о</w:t>
      </w:r>
      <w:r w:rsidRPr="007A1596">
        <w:t xml:space="preserve"> 49</w:t>
      </w:r>
      <w:r w:rsidRPr="007A1596">
        <w:rPr>
          <w:vertAlign w:val="superscript"/>
        </w:rPr>
        <w:t>/</w:t>
      </w:r>
      <w:r w:rsidRPr="007A1596">
        <w:t xml:space="preserve"> </w:t>
      </w:r>
      <w:proofErr w:type="spellStart"/>
      <w:r w:rsidRPr="007A1596">
        <w:t>в.д</w:t>
      </w:r>
      <w:proofErr w:type="spellEnd"/>
      <w:r w:rsidRPr="007A1596">
        <w:t>.</w:t>
      </w:r>
    </w:p>
    <w:p w:rsidR="007A1596" w:rsidRPr="007A1596" w:rsidRDefault="007A1596" w:rsidP="007A1596">
      <w:pPr>
        <w:autoSpaceDE w:val="0"/>
        <w:autoSpaceDN w:val="0"/>
        <w:adjustRightInd w:val="0"/>
        <w:ind w:firstLine="708"/>
        <w:rPr>
          <w:bCs/>
          <w:szCs w:val="24"/>
        </w:rPr>
      </w:pPr>
      <w:r w:rsidRPr="007A1596">
        <w:rPr>
          <w:bCs/>
          <w:szCs w:val="24"/>
        </w:rPr>
        <w:t>Общая продолжительность проверки составила 7 рабочих дней.</w:t>
      </w:r>
    </w:p>
    <w:p w:rsidR="007A1596" w:rsidRPr="007A1596" w:rsidRDefault="007A1596" w:rsidP="007A1596">
      <w:pPr>
        <w:autoSpaceDE w:val="0"/>
        <w:autoSpaceDN w:val="0"/>
        <w:adjustRightInd w:val="0"/>
        <w:ind w:firstLine="709"/>
        <w:outlineLvl w:val="2"/>
        <w:rPr>
          <w:bCs/>
          <w:szCs w:val="24"/>
        </w:rPr>
      </w:pPr>
      <w:r w:rsidRPr="007A1596">
        <w:rPr>
          <w:bCs/>
          <w:szCs w:val="24"/>
        </w:rPr>
        <w:t>Акт проверки от 27.06.2016 № 1.</w:t>
      </w:r>
    </w:p>
    <w:p w:rsidR="007A1596" w:rsidRPr="007A1596" w:rsidRDefault="007A1596" w:rsidP="007A1596">
      <w:pPr>
        <w:autoSpaceDE w:val="0"/>
        <w:autoSpaceDN w:val="0"/>
        <w:adjustRightInd w:val="0"/>
        <w:ind w:firstLine="708"/>
        <w:rPr>
          <w:bCs/>
          <w:szCs w:val="24"/>
        </w:rPr>
      </w:pPr>
      <w:r w:rsidRPr="007A1596">
        <w:rPr>
          <w:bCs/>
          <w:szCs w:val="24"/>
        </w:rPr>
        <w:t>Правовые основания проведения проверки:</w:t>
      </w:r>
    </w:p>
    <w:p w:rsidR="007A1596" w:rsidRPr="007A1596" w:rsidRDefault="0009610C" w:rsidP="007A1596">
      <w:pPr>
        <w:autoSpaceDE w:val="0"/>
        <w:autoSpaceDN w:val="0"/>
        <w:adjustRightInd w:val="0"/>
        <w:ind w:firstLine="708"/>
        <w:rPr>
          <w:bCs/>
          <w:szCs w:val="24"/>
        </w:rPr>
      </w:pPr>
      <w:hyperlink r:id="rId12" w:history="1">
        <w:r w:rsidR="007A1596" w:rsidRPr="007A1596">
          <w:rPr>
            <w:bCs/>
            <w:color w:val="0000FF"/>
            <w:szCs w:val="24"/>
            <w:u w:val="single"/>
          </w:rPr>
          <w:t>пункт 9 части 1 статьи 15</w:t>
        </w:r>
      </w:hyperlink>
      <w:r w:rsidR="007A1596" w:rsidRPr="007A1596">
        <w:rPr>
          <w:bCs/>
          <w:szCs w:val="24"/>
        </w:rPr>
        <w:t xml:space="preserve">, </w:t>
      </w:r>
      <w:hyperlink r:id="rId13" w:history="1">
        <w:r w:rsidR="007A1596" w:rsidRPr="007A1596">
          <w:rPr>
            <w:bCs/>
            <w:color w:val="0000FF"/>
            <w:szCs w:val="24"/>
            <w:u w:val="single"/>
          </w:rPr>
          <w:t>статья 17.1</w:t>
        </w:r>
      </w:hyperlink>
      <w:r w:rsidR="007A1596" w:rsidRPr="007A1596">
        <w:rPr>
          <w:bCs/>
          <w:szCs w:val="24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7A1596" w:rsidRPr="007A1596" w:rsidRDefault="007A1596" w:rsidP="007A1596">
      <w:pPr>
        <w:autoSpaceDE w:val="0"/>
        <w:autoSpaceDN w:val="0"/>
        <w:adjustRightInd w:val="0"/>
        <w:ind w:firstLine="708"/>
        <w:rPr>
          <w:bCs/>
          <w:szCs w:val="24"/>
        </w:rPr>
      </w:pPr>
      <w:r w:rsidRPr="007A1596">
        <w:rPr>
          <w:bCs/>
          <w:szCs w:val="24"/>
        </w:rPr>
        <w:t>подпункты 2, 3 части 8 статьи 9 Федерального закона от 26 декабря 2008 года   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A1596" w:rsidRPr="007A1596" w:rsidRDefault="007A1596" w:rsidP="007A1596">
      <w:pPr>
        <w:autoSpaceDE w:val="0"/>
        <w:autoSpaceDN w:val="0"/>
        <w:adjustRightInd w:val="0"/>
        <w:ind w:firstLine="708"/>
        <w:rPr>
          <w:bCs/>
          <w:szCs w:val="24"/>
        </w:rPr>
      </w:pPr>
      <w:r w:rsidRPr="007A1596">
        <w:rPr>
          <w:bCs/>
          <w:szCs w:val="24"/>
        </w:rPr>
        <w:t>пункты 4, 5 статьи 5 Закона Российской Федерации от 21 февраля 1992 года           № 2395-1 «О недрах»;</w:t>
      </w:r>
    </w:p>
    <w:p w:rsidR="007A1596" w:rsidRPr="007A1596" w:rsidRDefault="007A1596" w:rsidP="007A1596">
      <w:pPr>
        <w:autoSpaceDE w:val="0"/>
        <w:autoSpaceDN w:val="0"/>
        <w:adjustRightInd w:val="0"/>
        <w:ind w:firstLine="708"/>
        <w:rPr>
          <w:bCs/>
          <w:szCs w:val="24"/>
        </w:rPr>
      </w:pPr>
      <w:r w:rsidRPr="007A1596">
        <w:rPr>
          <w:bCs/>
          <w:szCs w:val="24"/>
        </w:rPr>
        <w:t>статьи 23, 30 Закона Ханты-Мансийского автономного округа – Югры от                17 октября 2005 года № 82-оз «О пользовании участками недр местного значения на территории Ханты-Мансийского автономного округа – Югры».</w:t>
      </w:r>
    </w:p>
    <w:p w:rsidR="006C229F" w:rsidRPr="00FB3E53" w:rsidRDefault="006C229F" w:rsidP="006C229F">
      <w:pPr>
        <w:ind w:firstLine="708"/>
        <w:rPr>
          <w:szCs w:val="24"/>
        </w:rPr>
      </w:pPr>
      <w:r w:rsidRPr="006C229F">
        <w:rPr>
          <w:b/>
          <w:color w:val="000000"/>
          <w:spacing w:val="1"/>
          <w:szCs w:val="24"/>
        </w:rPr>
        <w:t>3)</w:t>
      </w:r>
      <w:r>
        <w:rPr>
          <w:color w:val="000000"/>
          <w:spacing w:val="1"/>
          <w:szCs w:val="24"/>
        </w:rPr>
        <w:t xml:space="preserve"> </w:t>
      </w:r>
      <w:r w:rsidRPr="00FB3E53">
        <w:rPr>
          <w:szCs w:val="24"/>
        </w:rPr>
        <w:t xml:space="preserve">Органом администрации Белоярского района, уполномоченным на осуществление </w:t>
      </w:r>
      <w:r w:rsidRPr="006C229F">
        <w:rPr>
          <w:b/>
          <w:i/>
          <w:szCs w:val="24"/>
        </w:rPr>
        <w:t xml:space="preserve">муниципального земельного </w:t>
      </w:r>
      <w:proofErr w:type="gramStart"/>
      <w:r w:rsidRPr="006C229F">
        <w:rPr>
          <w:b/>
          <w:i/>
          <w:szCs w:val="24"/>
        </w:rPr>
        <w:t>контроля за</w:t>
      </w:r>
      <w:proofErr w:type="gramEnd"/>
      <w:r w:rsidRPr="006C229F">
        <w:rPr>
          <w:b/>
          <w:i/>
          <w:szCs w:val="24"/>
        </w:rPr>
        <w:t xml:space="preserve"> использованием земель на территории Белоярского района</w:t>
      </w:r>
      <w:r w:rsidRPr="00FB3E53">
        <w:rPr>
          <w:szCs w:val="24"/>
        </w:rPr>
        <w:t xml:space="preserve"> является Комитет муниципальной собственности администрации Белоярского района, адрес: 628162, Тюменская область, Ханты-Мансийский автономный округ - Югра, г. Белоярский, ул. Центральная, д. 11, телефон 8 (34670) 2-18-56.</w:t>
      </w:r>
    </w:p>
    <w:p w:rsidR="006C229F" w:rsidRDefault="006C229F" w:rsidP="006C229F">
      <w:pPr>
        <w:ind w:firstLine="708"/>
        <w:rPr>
          <w:szCs w:val="24"/>
        </w:rPr>
      </w:pPr>
      <w:r>
        <w:rPr>
          <w:szCs w:val="24"/>
        </w:rPr>
        <w:t xml:space="preserve">За шесть месяцев 2016 года, в рамках осуществления полномочий по муниципальному земельному контролю, проверок соблюдения требований земельного законодательства на территории Белоярского района в отношении юридических лиц и индивидуальных предпринимателей не проводилось в связи с </w:t>
      </w:r>
      <w:proofErr w:type="gramStart"/>
      <w:r>
        <w:rPr>
          <w:szCs w:val="24"/>
        </w:rPr>
        <w:t>не согласованием</w:t>
      </w:r>
      <w:proofErr w:type="gramEnd"/>
      <w:r>
        <w:rPr>
          <w:szCs w:val="24"/>
        </w:rPr>
        <w:t xml:space="preserve"> плана проведения проверок на 2016 год органами прокуратуры</w:t>
      </w:r>
      <w:r w:rsidRPr="00FB3E53">
        <w:rPr>
          <w:szCs w:val="24"/>
        </w:rPr>
        <w:t>.</w:t>
      </w:r>
    </w:p>
    <w:p w:rsidR="007A1596" w:rsidRPr="00680952" w:rsidRDefault="007A1596" w:rsidP="00CD47E9">
      <w:pPr>
        <w:ind w:firstLine="567"/>
        <w:rPr>
          <w:color w:val="000000"/>
          <w:spacing w:val="1"/>
          <w:szCs w:val="24"/>
        </w:rPr>
      </w:pPr>
    </w:p>
    <w:p w:rsidR="00CD47E9" w:rsidRDefault="00CD47E9" w:rsidP="00CD47E9">
      <w:pPr>
        <w:jc w:val="center"/>
        <w:rPr>
          <w:b/>
          <w:szCs w:val="24"/>
        </w:rPr>
      </w:pPr>
    </w:p>
    <w:p w:rsidR="00CD47E9" w:rsidRDefault="00CD47E9" w:rsidP="00CD47E9">
      <w:pPr>
        <w:jc w:val="center"/>
        <w:rPr>
          <w:b/>
          <w:szCs w:val="24"/>
        </w:rPr>
      </w:pPr>
    </w:p>
    <w:p w:rsidR="00CD47E9" w:rsidRDefault="00CD47E9" w:rsidP="00CD47E9">
      <w:pPr>
        <w:widowControl w:val="0"/>
        <w:autoSpaceDE w:val="0"/>
        <w:autoSpaceDN w:val="0"/>
        <w:adjustRightInd w:val="0"/>
        <w:ind w:firstLine="567"/>
        <w:rPr>
          <w:bCs/>
          <w:szCs w:val="24"/>
        </w:rPr>
      </w:pPr>
    </w:p>
    <w:p w:rsidR="008019F1" w:rsidRDefault="0009610C"/>
    <w:sectPr w:rsidR="008019F1" w:rsidSect="00EC1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10C" w:rsidRDefault="0009610C" w:rsidP="006C229F">
      <w:r>
        <w:separator/>
      </w:r>
    </w:p>
  </w:endnote>
  <w:endnote w:type="continuationSeparator" w:id="0">
    <w:p w:rsidR="0009610C" w:rsidRDefault="0009610C" w:rsidP="006C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10C" w:rsidRDefault="0009610C" w:rsidP="006C229F">
      <w:r>
        <w:separator/>
      </w:r>
    </w:p>
  </w:footnote>
  <w:footnote w:type="continuationSeparator" w:id="0">
    <w:p w:rsidR="0009610C" w:rsidRDefault="0009610C" w:rsidP="006C2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6389C"/>
    <w:multiLevelType w:val="hybridMultilevel"/>
    <w:tmpl w:val="F72AAC38"/>
    <w:lvl w:ilvl="0" w:tplc="D93C8B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12"/>
    <w:rsid w:val="0009610C"/>
    <w:rsid w:val="004C3DF6"/>
    <w:rsid w:val="006C229F"/>
    <w:rsid w:val="006F3936"/>
    <w:rsid w:val="007A1596"/>
    <w:rsid w:val="00CD47E9"/>
    <w:rsid w:val="00D6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5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22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22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C22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229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5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22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22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C22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229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bel.ru/area/ecology/?ELEMENT_ID=36093" TargetMode="External"/><Relationship Id="rId13" Type="http://schemas.openxmlformats.org/officeDocument/2006/relationships/hyperlink" Target="consultantplus://offline/ref=7FAF57F707AA84A6958FD0DEABA081C315D7AD2DD357E8DCAE549C6A21D7255AAA5DF40C97H9h0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FAF57F707AA84A6958FD0DEABA081C315D7AD2DD357E8DCAE549C6A21D7255AAA5DF40F9090FF29H3h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8758F8F476480F025A98D366CDFCA4E8FF430DC9A4E0A2F32D32655FE9A67FE8540FFC53b3f9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6EE7420895CF6EDEDEA4AF1D4186E3A10252724C0A586DB2CEE81051EF916BC8242A365F0w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79FAD2C87038709125E57C7264BC09FA96784823D0717D3C2C61EE0BiFb8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2510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SimkinaEP</dc:creator>
  <cp:keywords/>
  <dc:description/>
  <cp:lastModifiedBy>SimkinaEP</cp:lastModifiedBy>
  <cp:revision>4</cp:revision>
  <cp:lastPrinted>2016-06-27T07:59:00Z</cp:lastPrinted>
  <dcterms:created xsi:type="dcterms:W3CDTF">2016-06-27T07:59:00Z</dcterms:created>
  <dcterms:modified xsi:type="dcterms:W3CDTF">2016-06-29T03:00:00Z</dcterms:modified>
</cp:coreProperties>
</file>